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6FE9" w:rsidRPr="004F6A52" w:rsidRDefault="00FF2662" w:rsidP="00A06FE9">
      <w:pPr>
        <w:rPr>
          <w:shadow/>
          <w:sz w:val="28"/>
          <w:szCs w:val="28"/>
        </w:rPr>
      </w:pPr>
      <w:r>
        <w:rPr>
          <w:shadow/>
          <w:sz w:val="28"/>
          <w:szCs w:val="28"/>
        </w:rPr>
        <w:t>RESUMEN de la UNIDAD 4</w:t>
      </w:r>
      <w:r w:rsidR="00A06FE9" w:rsidRPr="004F6A52">
        <w:rPr>
          <w:shadow/>
          <w:sz w:val="28"/>
          <w:szCs w:val="28"/>
        </w:rPr>
        <w:t xml:space="preserve">. </w:t>
      </w:r>
      <w:r w:rsidR="00A06FE9">
        <w:rPr>
          <w:shadow/>
          <w:sz w:val="28"/>
          <w:szCs w:val="28"/>
        </w:rPr>
        <w:t>LA REACCIÓN QUÍMICA</w:t>
      </w:r>
    </w:p>
    <w:p w:rsidR="00A06FE9" w:rsidRDefault="00A06FE9" w:rsidP="00A06FE9"/>
    <w:p w:rsidR="00A06FE9" w:rsidRPr="00B5442F" w:rsidRDefault="00A06FE9" w:rsidP="00FF2662">
      <w:pPr>
        <w:ind w:left="340"/>
        <w:rPr>
          <w:b/>
          <w:sz w:val="26"/>
          <w:szCs w:val="26"/>
        </w:rPr>
      </w:pPr>
      <w:r w:rsidRPr="00B5442F">
        <w:rPr>
          <w:b/>
          <w:sz w:val="26"/>
          <w:szCs w:val="26"/>
        </w:rPr>
        <w:t>Formulación de compuestos inorgánicos</w:t>
      </w:r>
    </w:p>
    <w:p w:rsidR="00A06FE9" w:rsidRDefault="00A06FE9" w:rsidP="00A06FE9">
      <w:pPr>
        <w:rPr>
          <w:sz w:val="22"/>
          <w:szCs w:val="22"/>
        </w:rPr>
      </w:pPr>
    </w:p>
    <w:p w:rsidR="00A06FE9" w:rsidRPr="00291355" w:rsidRDefault="00A06FE9" w:rsidP="00A06FE9">
      <w:pPr>
        <w:ind w:left="340"/>
        <w:rPr>
          <w:sz w:val="22"/>
          <w:szCs w:val="22"/>
        </w:rPr>
      </w:pPr>
      <w:r>
        <w:rPr>
          <w:sz w:val="22"/>
          <w:szCs w:val="22"/>
        </w:rPr>
        <w:t>Visto anteriormente.</w:t>
      </w:r>
    </w:p>
    <w:p w:rsidR="00A06FE9" w:rsidRPr="00471FEC" w:rsidRDefault="00A06FE9" w:rsidP="00A06FE9">
      <w:pPr>
        <w:rPr>
          <w:b/>
          <w:sz w:val="22"/>
          <w:szCs w:val="22"/>
        </w:rPr>
      </w:pPr>
    </w:p>
    <w:p w:rsidR="00A06FE9" w:rsidRPr="00B5442F" w:rsidRDefault="00FF2662" w:rsidP="00A06FE9">
      <w:pPr>
        <w:numPr>
          <w:ilvl w:val="0"/>
          <w:numId w:val="1"/>
        </w:numPr>
        <w:rPr>
          <w:sz w:val="22"/>
          <w:szCs w:val="22"/>
        </w:rPr>
      </w:pPr>
      <w:r>
        <w:rPr>
          <w:b/>
          <w:sz w:val="26"/>
          <w:szCs w:val="26"/>
        </w:rPr>
        <w:t>Las reacciones químicas</w:t>
      </w:r>
    </w:p>
    <w:p w:rsidR="00A06FE9" w:rsidRDefault="00A06FE9" w:rsidP="00A06FE9">
      <w:pPr>
        <w:ind w:left="340"/>
        <w:rPr>
          <w:sz w:val="22"/>
          <w:szCs w:val="22"/>
        </w:rPr>
      </w:pPr>
    </w:p>
    <w:p w:rsidR="00A06FE9" w:rsidRDefault="00A06FE9" w:rsidP="00A06FE9">
      <w:pPr>
        <w:ind w:firstLine="357"/>
        <w:jc w:val="both"/>
        <w:rPr>
          <w:sz w:val="22"/>
          <w:szCs w:val="22"/>
        </w:rPr>
      </w:pPr>
      <w:r>
        <w:rPr>
          <w:sz w:val="22"/>
          <w:szCs w:val="22"/>
        </w:rPr>
        <w:t xml:space="preserve">A diferencia de los cambios físicos, en los que no se modifica la naturales de las sustancias que intervienen, en los cambios químicos las sustancias químicas que se pone en contacto, se transforman y dan lugar a otras sustancias diferentes. Estos cambios se representan mediante lo que se llama una </w:t>
      </w:r>
      <w:r>
        <w:rPr>
          <w:b/>
          <w:sz w:val="22"/>
          <w:szCs w:val="22"/>
        </w:rPr>
        <w:t xml:space="preserve">reacción química. </w:t>
      </w:r>
      <w:r>
        <w:rPr>
          <w:sz w:val="22"/>
          <w:szCs w:val="22"/>
        </w:rPr>
        <w:t xml:space="preserve">Las sustancias </w:t>
      </w:r>
      <w:proofErr w:type="spellStart"/>
      <w:r>
        <w:rPr>
          <w:sz w:val="22"/>
          <w:szCs w:val="22"/>
        </w:rPr>
        <w:t>iniciales</w:t>
      </w:r>
      <w:proofErr w:type="spellEnd"/>
      <w:r>
        <w:rPr>
          <w:sz w:val="22"/>
          <w:szCs w:val="22"/>
        </w:rPr>
        <w:t xml:space="preserve"> se llaman </w:t>
      </w:r>
      <w:proofErr w:type="gramStart"/>
      <w:r>
        <w:rPr>
          <w:b/>
          <w:sz w:val="22"/>
          <w:szCs w:val="22"/>
        </w:rPr>
        <w:t>reactivos</w:t>
      </w:r>
      <w:proofErr w:type="gramEnd"/>
      <w:r>
        <w:rPr>
          <w:sz w:val="22"/>
          <w:szCs w:val="22"/>
        </w:rPr>
        <w:t xml:space="preserve"> y las que se obtienen,</w:t>
      </w:r>
      <w:r>
        <w:rPr>
          <w:b/>
          <w:sz w:val="22"/>
          <w:szCs w:val="22"/>
        </w:rPr>
        <w:t xml:space="preserve"> productos</w:t>
      </w:r>
      <w:r>
        <w:rPr>
          <w:sz w:val="22"/>
          <w:szCs w:val="22"/>
        </w:rPr>
        <w:t xml:space="preserve">.  </w:t>
      </w:r>
    </w:p>
    <w:p w:rsidR="00A06FE9" w:rsidRDefault="00A06FE9" w:rsidP="00A06FE9">
      <w:pPr>
        <w:ind w:left="340"/>
        <w:rPr>
          <w:sz w:val="22"/>
          <w:szCs w:val="22"/>
        </w:rPr>
      </w:pPr>
    </w:p>
    <w:p w:rsidR="00A06FE9" w:rsidRDefault="00EB5D68" w:rsidP="00A06FE9">
      <w:pPr>
        <w:ind w:left="340"/>
        <w:rPr>
          <w:b/>
          <w:sz w:val="22"/>
          <w:szCs w:val="22"/>
        </w:rPr>
      </w:pPr>
      <w:r w:rsidRPr="00EB5D68">
        <w:rPr>
          <w:noProof/>
          <w:sz w:val="22"/>
          <w:szCs w:val="22"/>
          <w:lang w:val="es-ES" w:eastAsia="es-ES"/>
        </w:rPr>
        <w:pict>
          <v:shapetype id="_x0000_t32" coordsize="21600,21600" o:spt="32" o:oned="t" path="m,l21600,21600e" filled="f">
            <v:path arrowok="t" fillok="f" o:connecttype="none"/>
            <o:lock v:ext="edit" shapetype="t"/>
          </v:shapetype>
          <v:shape id="_x0000_s1026" type="#_x0000_t32" style="position:absolute;left:0;text-align:left;margin-left:206.55pt;margin-top:6.4pt;width:44.25pt;height:0;z-index:251657216" o:connectortype="straight">
            <v:stroke endarrow="block"/>
          </v:shape>
        </w:pict>
      </w:r>
      <w:r w:rsidR="00A06FE9">
        <w:rPr>
          <w:sz w:val="22"/>
          <w:szCs w:val="22"/>
        </w:rPr>
        <w:tab/>
      </w:r>
      <w:r w:rsidR="00A06FE9">
        <w:rPr>
          <w:sz w:val="22"/>
          <w:szCs w:val="22"/>
        </w:rPr>
        <w:tab/>
      </w:r>
      <w:r w:rsidR="00A06FE9">
        <w:rPr>
          <w:sz w:val="22"/>
          <w:szCs w:val="22"/>
        </w:rPr>
        <w:tab/>
      </w:r>
      <w:r w:rsidR="00A06FE9">
        <w:rPr>
          <w:sz w:val="22"/>
          <w:szCs w:val="22"/>
        </w:rPr>
        <w:tab/>
      </w:r>
      <w:r w:rsidR="00A06FE9">
        <w:rPr>
          <w:b/>
          <w:sz w:val="20"/>
          <w:szCs w:val="20"/>
        </w:rPr>
        <w:t>REACTIVOS                        PRODUCTOS</w:t>
      </w:r>
    </w:p>
    <w:p w:rsidR="00A06FE9" w:rsidRPr="00617CCD" w:rsidRDefault="00A06FE9" w:rsidP="00A06FE9">
      <w:pPr>
        <w:rPr>
          <w:b/>
          <w:sz w:val="20"/>
          <w:szCs w:val="20"/>
        </w:rPr>
      </w:pPr>
    </w:p>
    <w:p w:rsidR="00A06FE9" w:rsidRDefault="00A06FE9" w:rsidP="00A06FE9">
      <w:pPr>
        <w:ind w:firstLine="357"/>
        <w:jc w:val="both"/>
        <w:rPr>
          <w:sz w:val="22"/>
          <w:szCs w:val="22"/>
        </w:rPr>
      </w:pPr>
      <w:r>
        <w:rPr>
          <w:sz w:val="22"/>
          <w:szCs w:val="22"/>
        </w:rPr>
        <w:t>Normalmente sabemos cuándo se producen las reacciones químicas porque observamos determinados cambios, como pueden ser un gran desprendimiento de luz o de calor,  la formación de un gas o de un sólido, la desaparición de un sólido, la aparición de humo, etc.</w:t>
      </w:r>
    </w:p>
    <w:p w:rsidR="00FF2662" w:rsidRDefault="00FF2662" w:rsidP="00A06FE9">
      <w:pPr>
        <w:ind w:firstLine="357"/>
        <w:jc w:val="both"/>
        <w:rPr>
          <w:sz w:val="22"/>
          <w:szCs w:val="22"/>
        </w:rPr>
      </w:pPr>
    </w:p>
    <w:p w:rsidR="00FF2662" w:rsidRPr="00FF2662" w:rsidRDefault="00FF2662" w:rsidP="00FF2662">
      <w:pPr>
        <w:tabs>
          <w:tab w:val="left" w:pos="426"/>
        </w:tabs>
        <w:ind w:firstLine="357"/>
        <w:jc w:val="both"/>
        <w:rPr>
          <w:b/>
          <w:caps/>
          <w:sz w:val="22"/>
          <w:szCs w:val="22"/>
        </w:rPr>
      </w:pPr>
      <w:r w:rsidRPr="00FF2662">
        <w:rPr>
          <w:b/>
          <w:sz w:val="22"/>
          <w:szCs w:val="22"/>
        </w:rPr>
        <w:t>1.1.</w:t>
      </w:r>
      <w:r w:rsidRPr="00FF2662">
        <w:rPr>
          <w:b/>
        </w:rPr>
        <w:t xml:space="preserve"> </w:t>
      </w:r>
      <w:r w:rsidRPr="0067427D">
        <w:rPr>
          <w:b/>
          <w:caps/>
          <w:sz w:val="20"/>
          <w:szCs w:val="20"/>
        </w:rPr>
        <w:t>Teoría de las reacciones químicas</w:t>
      </w:r>
    </w:p>
    <w:p w:rsidR="00FF2662" w:rsidRDefault="00FF2662" w:rsidP="00A06FE9">
      <w:pPr>
        <w:ind w:firstLine="357"/>
        <w:jc w:val="both"/>
        <w:rPr>
          <w:sz w:val="22"/>
          <w:szCs w:val="22"/>
        </w:rPr>
      </w:pPr>
    </w:p>
    <w:p w:rsidR="00A06FE9" w:rsidRPr="00B5442F" w:rsidRDefault="00A06FE9" w:rsidP="000D49A5">
      <w:pPr>
        <w:spacing w:after="200"/>
        <w:ind w:left="425" w:firstLine="425"/>
        <w:jc w:val="both"/>
        <w:rPr>
          <w:sz w:val="22"/>
          <w:szCs w:val="22"/>
        </w:rPr>
      </w:pPr>
      <w:r>
        <w:rPr>
          <w:sz w:val="22"/>
          <w:szCs w:val="22"/>
        </w:rPr>
        <w:t xml:space="preserve">Para explicar los cambios que experimentan los reactivos para transformarse en productos, se utiliza la </w:t>
      </w:r>
      <w:r>
        <w:rPr>
          <w:b/>
          <w:sz w:val="20"/>
          <w:szCs w:val="20"/>
        </w:rPr>
        <w:t>TEORÍA DE LAS COLISIONES</w:t>
      </w:r>
      <w:r>
        <w:rPr>
          <w:sz w:val="22"/>
          <w:szCs w:val="22"/>
        </w:rPr>
        <w:t>. Según esta teoría, la reacción química se produce cuando</w:t>
      </w:r>
      <w:r>
        <w:t xml:space="preserve"> las partículas de los reactivos chocan entre sí y se rompen los enlaces que mantienen unidos sus átomos. Estos átomos </w:t>
      </w:r>
      <w:r w:rsidRPr="00B5442F">
        <w:rPr>
          <w:sz w:val="22"/>
          <w:szCs w:val="22"/>
        </w:rPr>
        <w:t>se reorganizan y se unen de manera diferente dando lugar a los productos.</w:t>
      </w:r>
    </w:p>
    <w:p w:rsidR="00A06FE9" w:rsidRDefault="00A06FE9" w:rsidP="000D49A5">
      <w:pPr>
        <w:spacing w:after="200"/>
        <w:ind w:left="425" w:firstLine="425"/>
        <w:jc w:val="both"/>
        <w:rPr>
          <w:sz w:val="22"/>
          <w:szCs w:val="22"/>
        </w:rPr>
      </w:pPr>
      <w:r w:rsidRPr="00B5442F">
        <w:rPr>
          <w:sz w:val="22"/>
          <w:szCs w:val="22"/>
        </w:rPr>
        <w:t>La teoría de las colisiones predice que para que el choque sea eficaz y se produzca la ruptura de los enlaces, las partículas que reaccionan tienen que chocar con la energía suficiente (para que se rompan las uniones entre sus átomos) y con la orientación adecuada (para que los átomos se puedan unir y formar los productos). Si no se dan estas circunstancias, el choque no es eficaz y no hay reacción química.</w:t>
      </w:r>
    </w:p>
    <w:p w:rsidR="000D49A5" w:rsidRDefault="000D49A5" w:rsidP="000D49A5">
      <w:pPr>
        <w:spacing w:after="200"/>
        <w:ind w:left="425" w:firstLine="425"/>
        <w:jc w:val="both"/>
        <w:rPr>
          <w:sz w:val="22"/>
          <w:szCs w:val="22"/>
        </w:rPr>
      </w:pPr>
      <w:r>
        <w:rPr>
          <w:sz w:val="22"/>
          <w:szCs w:val="22"/>
        </w:rPr>
        <w:t>Un factor importante para determinar si una reacción química se produce o no, es la velocidad de las partículas. Cuando las partículas se mueven a mayor velocidad, tienen mayor energía cinética y, por tanto, los choques entre ellas son más eficaces</w:t>
      </w:r>
      <w:r w:rsidR="00E3479F">
        <w:rPr>
          <w:sz w:val="22"/>
          <w:szCs w:val="22"/>
        </w:rPr>
        <w:t>.</w:t>
      </w:r>
    </w:p>
    <w:p w:rsidR="00E3479F" w:rsidRDefault="00E3479F" w:rsidP="000D49A5">
      <w:pPr>
        <w:spacing w:after="200"/>
        <w:ind w:left="425" w:firstLine="425"/>
        <w:jc w:val="both"/>
        <w:rPr>
          <w:sz w:val="22"/>
          <w:szCs w:val="22"/>
        </w:rPr>
      </w:pPr>
      <w:r>
        <w:rPr>
          <w:sz w:val="22"/>
          <w:szCs w:val="22"/>
        </w:rPr>
        <w:t>Los factores más importantes que pueden afectar a la velocidad de  una reacción química son:</w:t>
      </w:r>
    </w:p>
    <w:p w:rsidR="00E3479F" w:rsidRDefault="00CF2560" w:rsidP="00E3479F">
      <w:pPr>
        <w:pStyle w:val="Prrafodelista"/>
        <w:numPr>
          <w:ilvl w:val="0"/>
          <w:numId w:val="8"/>
        </w:numPr>
        <w:spacing w:after="200"/>
        <w:ind w:left="1134" w:hanging="283"/>
        <w:jc w:val="both"/>
        <w:rPr>
          <w:sz w:val="22"/>
          <w:szCs w:val="22"/>
        </w:rPr>
      </w:pPr>
      <w:r w:rsidRPr="00CF2560">
        <w:rPr>
          <w:b/>
          <w:sz w:val="22"/>
          <w:szCs w:val="22"/>
        </w:rPr>
        <w:t>L</w:t>
      </w:r>
      <w:r w:rsidR="00E3479F" w:rsidRPr="00CF2560">
        <w:rPr>
          <w:b/>
          <w:sz w:val="22"/>
          <w:szCs w:val="22"/>
        </w:rPr>
        <w:t>a temperatura</w:t>
      </w:r>
      <w:r w:rsidR="00977299">
        <w:rPr>
          <w:sz w:val="22"/>
          <w:szCs w:val="22"/>
        </w:rPr>
        <w:t>. A</w:t>
      </w:r>
      <w:r>
        <w:rPr>
          <w:sz w:val="22"/>
          <w:szCs w:val="22"/>
        </w:rPr>
        <w:t xml:space="preserve">l aumentar la temperatura aumentará la energía cinética de las partículas y la velocidad a la que se mueven. Esto implica que se producirán mayor número de choques entre ellas y, además, estos serán más energéticos y, por tanto, será mayor la probabilidad de que sean eficaces. La velocidad de la reacción, por tanto, aumenta con la temperatura. </w:t>
      </w:r>
    </w:p>
    <w:p w:rsidR="00977299" w:rsidRDefault="00977299" w:rsidP="00977299">
      <w:pPr>
        <w:pStyle w:val="Prrafodelista"/>
        <w:spacing w:after="200"/>
        <w:ind w:left="1134"/>
        <w:jc w:val="both"/>
        <w:rPr>
          <w:sz w:val="22"/>
          <w:szCs w:val="22"/>
        </w:rPr>
      </w:pPr>
    </w:p>
    <w:p w:rsidR="00977299" w:rsidRDefault="00CF2560" w:rsidP="00977299">
      <w:pPr>
        <w:pStyle w:val="Prrafodelista"/>
        <w:numPr>
          <w:ilvl w:val="0"/>
          <w:numId w:val="8"/>
        </w:numPr>
        <w:spacing w:after="200"/>
        <w:ind w:left="1134" w:hanging="283"/>
        <w:jc w:val="both"/>
        <w:rPr>
          <w:sz w:val="22"/>
          <w:szCs w:val="22"/>
        </w:rPr>
      </w:pPr>
      <w:r w:rsidRPr="00CF2560">
        <w:rPr>
          <w:b/>
          <w:sz w:val="22"/>
          <w:szCs w:val="22"/>
        </w:rPr>
        <w:t>La concentración de los reactivos</w:t>
      </w:r>
      <w:r>
        <w:rPr>
          <w:sz w:val="22"/>
          <w:szCs w:val="22"/>
        </w:rPr>
        <w:t>. Si aumenta la concentración de los reactivos se producirán más choques entre sus moléculas, por lo que, aumentará la velocidad de la reacción.</w:t>
      </w:r>
    </w:p>
    <w:p w:rsidR="00977299" w:rsidRPr="00977299" w:rsidRDefault="00977299" w:rsidP="00977299">
      <w:pPr>
        <w:pStyle w:val="Prrafodelista"/>
        <w:spacing w:after="200"/>
        <w:ind w:left="1134"/>
        <w:jc w:val="both"/>
        <w:rPr>
          <w:sz w:val="22"/>
          <w:szCs w:val="22"/>
        </w:rPr>
      </w:pPr>
    </w:p>
    <w:p w:rsidR="00CF2560" w:rsidRDefault="00CF2560" w:rsidP="00E3479F">
      <w:pPr>
        <w:pStyle w:val="Prrafodelista"/>
        <w:numPr>
          <w:ilvl w:val="0"/>
          <w:numId w:val="8"/>
        </w:numPr>
        <w:spacing w:after="200"/>
        <w:ind w:left="1134" w:hanging="283"/>
        <w:jc w:val="both"/>
        <w:rPr>
          <w:sz w:val="22"/>
          <w:szCs w:val="22"/>
        </w:rPr>
      </w:pPr>
      <w:r w:rsidRPr="00CF2560">
        <w:rPr>
          <w:b/>
          <w:sz w:val="22"/>
          <w:szCs w:val="22"/>
        </w:rPr>
        <w:t>La superficie de contacto</w:t>
      </w:r>
      <w:r>
        <w:rPr>
          <w:sz w:val="22"/>
          <w:szCs w:val="22"/>
        </w:rPr>
        <w:t xml:space="preserve">. </w:t>
      </w:r>
      <w:r w:rsidR="00977299">
        <w:rPr>
          <w:sz w:val="22"/>
          <w:szCs w:val="22"/>
        </w:rPr>
        <w:t>Cuanto menor sea el tamaño de las partículas más fácil será el contacto entre los reactivos y, por tanto, el choque entre sus partículas, aumentando la velocidad de la reacción.</w:t>
      </w:r>
    </w:p>
    <w:p w:rsidR="00977299" w:rsidRDefault="00977299" w:rsidP="00977299">
      <w:pPr>
        <w:pStyle w:val="Prrafodelista"/>
        <w:spacing w:after="200"/>
        <w:ind w:left="1134"/>
        <w:jc w:val="both"/>
        <w:rPr>
          <w:sz w:val="22"/>
          <w:szCs w:val="22"/>
        </w:rPr>
      </w:pPr>
    </w:p>
    <w:p w:rsidR="00977299" w:rsidRDefault="00977299" w:rsidP="00E3479F">
      <w:pPr>
        <w:pStyle w:val="Prrafodelista"/>
        <w:numPr>
          <w:ilvl w:val="0"/>
          <w:numId w:val="8"/>
        </w:numPr>
        <w:spacing w:after="200"/>
        <w:ind w:left="1134" w:hanging="283"/>
        <w:jc w:val="both"/>
        <w:rPr>
          <w:sz w:val="22"/>
          <w:szCs w:val="22"/>
        </w:rPr>
      </w:pPr>
      <w:r>
        <w:rPr>
          <w:b/>
          <w:sz w:val="22"/>
          <w:szCs w:val="22"/>
        </w:rPr>
        <w:t>Los catalizadores</w:t>
      </w:r>
      <w:r w:rsidRPr="00977299">
        <w:rPr>
          <w:sz w:val="22"/>
          <w:szCs w:val="22"/>
        </w:rPr>
        <w:t>.</w:t>
      </w:r>
      <w:r>
        <w:rPr>
          <w:sz w:val="22"/>
          <w:szCs w:val="22"/>
        </w:rPr>
        <w:t xml:space="preserve"> Los catalizadores son sustancias específicas para cada reacción química, que se añaden en pequeñas cantidades y permiten aumentar la velocidad de una reacción química sin consumirse en el proceso. Se puede recuperar, por tanto, al final de la reacción, puesto que  no es reactivo ni participa en la reacción.</w:t>
      </w:r>
    </w:p>
    <w:p w:rsidR="00790793" w:rsidRPr="00790793" w:rsidRDefault="00790793" w:rsidP="00790793">
      <w:pPr>
        <w:pStyle w:val="Prrafodelista"/>
        <w:rPr>
          <w:sz w:val="22"/>
          <w:szCs w:val="22"/>
        </w:rPr>
      </w:pPr>
    </w:p>
    <w:p w:rsidR="00790793" w:rsidRPr="00E3479F" w:rsidRDefault="00790793" w:rsidP="00E3479F">
      <w:pPr>
        <w:pStyle w:val="Prrafodelista"/>
        <w:numPr>
          <w:ilvl w:val="0"/>
          <w:numId w:val="8"/>
        </w:numPr>
        <w:spacing w:after="200"/>
        <w:ind w:left="1134" w:hanging="283"/>
        <w:jc w:val="both"/>
        <w:rPr>
          <w:sz w:val="22"/>
          <w:szCs w:val="22"/>
        </w:rPr>
      </w:pPr>
      <w:r w:rsidRPr="00790793">
        <w:rPr>
          <w:b/>
          <w:sz w:val="22"/>
          <w:szCs w:val="22"/>
        </w:rPr>
        <w:t>La presión</w:t>
      </w:r>
      <w:r>
        <w:rPr>
          <w:sz w:val="22"/>
          <w:szCs w:val="22"/>
        </w:rPr>
        <w:t>. Cuando en una reacción química intervienen gases, la velocidad de reacción será mayor cuanto mayor sea la presión, ya que las partículas estarán más próximas y se producirán más choques entre ellas.</w:t>
      </w:r>
    </w:p>
    <w:p w:rsidR="00E3479F" w:rsidRDefault="00E3479F" w:rsidP="00FF2662">
      <w:pPr>
        <w:ind w:left="426" w:firstLine="425"/>
        <w:jc w:val="both"/>
        <w:rPr>
          <w:sz w:val="22"/>
          <w:szCs w:val="22"/>
        </w:rPr>
      </w:pPr>
    </w:p>
    <w:p w:rsidR="00E3479F" w:rsidRPr="0067427D" w:rsidRDefault="00E3479F" w:rsidP="00E3479F">
      <w:pPr>
        <w:tabs>
          <w:tab w:val="left" w:pos="426"/>
        </w:tabs>
        <w:ind w:firstLine="357"/>
        <w:jc w:val="both"/>
        <w:rPr>
          <w:b/>
          <w:caps/>
          <w:sz w:val="20"/>
          <w:szCs w:val="20"/>
        </w:rPr>
      </w:pPr>
      <w:r>
        <w:rPr>
          <w:b/>
          <w:sz w:val="22"/>
          <w:szCs w:val="22"/>
        </w:rPr>
        <w:t>1.2</w:t>
      </w:r>
      <w:r w:rsidRPr="00FF2662">
        <w:rPr>
          <w:b/>
          <w:sz w:val="22"/>
          <w:szCs w:val="22"/>
        </w:rPr>
        <w:t>.</w:t>
      </w:r>
      <w:r w:rsidRPr="00FF2662">
        <w:rPr>
          <w:b/>
        </w:rPr>
        <w:t xml:space="preserve"> </w:t>
      </w:r>
      <w:r w:rsidRPr="0067427D">
        <w:rPr>
          <w:b/>
          <w:caps/>
          <w:sz w:val="20"/>
          <w:szCs w:val="20"/>
        </w:rPr>
        <w:t>ley de lavoisier o de conservación de la masa</w:t>
      </w:r>
    </w:p>
    <w:p w:rsidR="00E3479F" w:rsidRDefault="00E3479F" w:rsidP="00FF2662">
      <w:pPr>
        <w:ind w:left="426" w:firstLine="425"/>
        <w:jc w:val="both"/>
        <w:rPr>
          <w:sz w:val="22"/>
          <w:szCs w:val="22"/>
        </w:rPr>
      </w:pPr>
    </w:p>
    <w:p w:rsidR="00977299" w:rsidRDefault="00977299" w:rsidP="00977299">
      <w:pPr>
        <w:spacing w:after="200"/>
        <w:ind w:left="425" w:firstLine="425"/>
        <w:jc w:val="both"/>
        <w:rPr>
          <w:sz w:val="22"/>
          <w:szCs w:val="22"/>
        </w:rPr>
      </w:pPr>
      <w:r>
        <w:rPr>
          <w:sz w:val="22"/>
          <w:szCs w:val="22"/>
        </w:rPr>
        <w:t>En una reacción química se mantienen los átomos de los distintos elementos, pero se organizan de distinta manera.</w:t>
      </w:r>
    </w:p>
    <w:p w:rsidR="00A06FE9" w:rsidRDefault="00A06FE9" w:rsidP="00977299">
      <w:pPr>
        <w:spacing w:after="200"/>
        <w:ind w:left="425" w:firstLine="425"/>
        <w:jc w:val="both"/>
        <w:rPr>
          <w:b/>
          <w:color w:val="C00000"/>
        </w:rPr>
      </w:pPr>
      <w:r w:rsidRPr="00B5442F">
        <w:rPr>
          <w:sz w:val="22"/>
          <w:szCs w:val="22"/>
        </w:rPr>
        <w:t xml:space="preserve">Las primeras leyes que se aplican en Química reciben el nombre de </w:t>
      </w:r>
      <w:r w:rsidRPr="00B5442F">
        <w:rPr>
          <w:b/>
          <w:sz w:val="22"/>
          <w:szCs w:val="22"/>
        </w:rPr>
        <w:t>leyes ponderales</w:t>
      </w:r>
      <w:r>
        <w:rPr>
          <w:sz w:val="22"/>
          <w:szCs w:val="22"/>
        </w:rPr>
        <w:t xml:space="preserve"> </w:t>
      </w:r>
      <w:r w:rsidRPr="00B5442F">
        <w:rPr>
          <w:sz w:val="22"/>
          <w:szCs w:val="22"/>
        </w:rPr>
        <w:t>porque se refieren</w:t>
      </w:r>
      <w:r>
        <w:rPr>
          <w:sz w:val="22"/>
          <w:szCs w:val="22"/>
        </w:rPr>
        <w:t xml:space="preserve"> a las masas que intervienen en las reacciones químicas.</w:t>
      </w:r>
    </w:p>
    <w:tbl>
      <w:tblPr>
        <w:tblW w:w="0" w:type="auto"/>
        <w:tblInd w:w="4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9711"/>
      </w:tblGrid>
      <w:tr w:rsidR="00A06FE9" w:rsidTr="0067427D">
        <w:trPr>
          <w:trHeight w:val="1082"/>
        </w:trPr>
        <w:tc>
          <w:tcPr>
            <w:tcW w:w="10061" w:type="dxa"/>
            <w:shd w:val="clear" w:color="auto" w:fill="FFFF99"/>
            <w:vAlign w:val="center"/>
          </w:tcPr>
          <w:p w:rsidR="00A06FE9" w:rsidRPr="00A45314" w:rsidRDefault="00A06FE9" w:rsidP="00E3479F">
            <w:pPr>
              <w:ind w:firstLine="283"/>
              <w:jc w:val="both"/>
            </w:pPr>
            <w:r w:rsidRPr="00A45314">
              <w:rPr>
                <w:sz w:val="22"/>
                <w:szCs w:val="22"/>
              </w:rPr>
              <w:t xml:space="preserve">Lavoisier expuso la primera ley ponderal, la </w:t>
            </w:r>
            <w:r w:rsidRPr="00E3479F">
              <w:rPr>
                <w:b/>
                <w:sz w:val="22"/>
                <w:szCs w:val="22"/>
              </w:rPr>
              <w:t>ley de conservación de la masa</w:t>
            </w:r>
            <w:r w:rsidRPr="00A45314">
              <w:rPr>
                <w:sz w:val="22"/>
                <w:szCs w:val="22"/>
              </w:rPr>
              <w:t xml:space="preserve">, que dice que en una reacción química, la materia ni se crea ni se destruye, sino que se transforma. </w:t>
            </w:r>
            <w:r w:rsidR="00E3479F">
              <w:rPr>
                <w:sz w:val="22"/>
                <w:szCs w:val="22"/>
              </w:rPr>
              <w:t>En consecuencia, la masa permanece constante. La masa total de lo</w:t>
            </w:r>
            <w:r w:rsidRPr="00A45314">
              <w:rPr>
                <w:sz w:val="22"/>
                <w:szCs w:val="22"/>
              </w:rPr>
              <w:t xml:space="preserve">s </w:t>
            </w:r>
            <w:r w:rsidR="00E3479F">
              <w:rPr>
                <w:sz w:val="22"/>
                <w:szCs w:val="22"/>
              </w:rPr>
              <w:t xml:space="preserve">reactivos es igual a </w:t>
            </w:r>
            <w:r w:rsidRPr="00A45314">
              <w:rPr>
                <w:sz w:val="22"/>
                <w:szCs w:val="22"/>
              </w:rPr>
              <w:t>la masa total de l</w:t>
            </w:r>
            <w:r w:rsidR="00E3479F">
              <w:rPr>
                <w:sz w:val="22"/>
                <w:szCs w:val="22"/>
              </w:rPr>
              <w:t>os productos</w:t>
            </w:r>
            <w:r w:rsidRPr="00A45314">
              <w:rPr>
                <w:sz w:val="22"/>
                <w:szCs w:val="22"/>
              </w:rPr>
              <w:t>.</w:t>
            </w:r>
          </w:p>
        </w:tc>
      </w:tr>
    </w:tbl>
    <w:p w:rsidR="00A06FE9" w:rsidRDefault="00A06FE9" w:rsidP="00A06FE9">
      <w:pPr>
        <w:ind w:left="426" w:firstLine="283"/>
        <w:jc w:val="both"/>
        <w:rPr>
          <w:sz w:val="22"/>
          <w:szCs w:val="22"/>
        </w:rPr>
      </w:pPr>
    </w:p>
    <w:p w:rsidR="00A06FE9" w:rsidRDefault="00A06FE9" w:rsidP="00A06FE9">
      <w:pPr>
        <w:ind w:left="426" w:firstLine="283"/>
        <w:jc w:val="both"/>
        <w:rPr>
          <w:sz w:val="22"/>
          <w:szCs w:val="22"/>
        </w:rPr>
      </w:pPr>
    </w:p>
    <w:p w:rsidR="00A06FE9" w:rsidRPr="00EC0C78" w:rsidRDefault="00A06FE9" w:rsidP="00A06FE9">
      <w:pPr>
        <w:numPr>
          <w:ilvl w:val="0"/>
          <w:numId w:val="1"/>
        </w:numPr>
        <w:rPr>
          <w:sz w:val="22"/>
          <w:szCs w:val="22"/>
        </w:rPr>
      </w:pPr>
      <w:r w:rsidRPr="00EC0C78">
        <w:rPr>
          <w:b/>
          <w:sz w:val="26"/>
          <w:szCs w:val="26"/>
        </w:rPr>
        <w:t>Medida de la masa de las sustancias: el mol</w:t>
      </w:r>
    </w:p>
    <w:p w:rsidR="00A06FE9" w:rsidRDefault="00A06FE9" w:rsidP="00A06FE9">
      <w:pPr>
        <w:rPr>
          <w:sz w:val="22"/>
          <w:szCs w:val="22"/>
        </w:rPr>
      </w:pPr>
    </w:p>
    <w:p w:rsidR="00A06FE9" w:rsidRPr="00EC0C78" w:rsidRDefault="00A06FE9" w:rsidP="00A06FE9">
      <w:pPr>
        <w:ind w:firstLine="357"/>
        <w:jc w:val="both"/>
        <w:rPr>
          <w:sz w:val="22"/>
          <w:szCs w:val="22"/>
        </w:rPr>
      </w:pPr>
      <w:r>
        <w:rPr>
          <w:sz w:val="22"/>
          <w:szCs w:val="22"/>
        </w:rPr>
        <w:t xml:space="preserve">Aunque en el sistema internacional de unidades la masa se expresa en kilogramos, en química resulta más adecuado utilizar el </w:t>
      </w:r>
      <w:r>
        <w:rPr>
          <w:b/>
          <w:sz w:val="22"/>
          <w:szCs w:val="22"/>
        </w:rPr>
        <w:t>mol</w:t>
      </w:r>
      <w:r>
        <w:rPr>
          <w:sz w:val="22"/>
          <w:szCs w:val="22"/>
        </w:rPr>
        <w:t xml:space="preserve"> como unidad de cantidad de sustancia.</w:t>
      </w:r>
    </w:p>
    <w:p w:rsidR="00A06FE9" w:rsidRDefault="00A06FE9" w:rsidP="00A06FE9">
      <w:pPr>
        <w:ind w:firstLine="357"/>
        <w:jc w:val="both"/>
        <w:rPr>
          <w:sz w:val="22"/>
          <w:szCs w:val="22"/>
        </w:rPr>
      </w:pPr>
    </w:p>
    <w:p w:rsidR="00790793" w:rsidRPr="00FF2662" w:rsidRDefault="00790793" w:rsidP="00790793">
      <w:pPr>
        <w:tabs>
          <w:tab w:val="left" w:pos="426"/>
        </w:tabs>
        <w:ind w:firstLine="357"/>
        <w:jc w:val="both"/>
        <w:rPr>
          <w:b/>
          <w:caps/>
          <w:sz w:val="22"/>
          <w:szCs w:val="22"/>
        </w:rPr>
      </w:pPr>
      <w:r>
        <w:rPr>
          <w:b/>
          <w:sz w:val="22"/>
          <w:szCs w:val="22"/>
        </w:rPr>
        <w:t>2</w:t>
      </w:r>
      <w:r w:rsidRPr="00FF2662">
        <w:rPr>
          <w:b/>
          <w:sz w:val="22"/>
          <w:szCs w:val="22"/>
        </w:rPr>
        <w:t>.1.</w:t>
      </w:r>
      <w:r w:rsidRPr="00FF2662">
        <w:rPr>
          <w:b/>
        </w:rPr>
        <w:t xml:space="preserve"> </w:t>
      </w:r>
      <w:r w:rsidRPr="0067427D">
        <w:rPr>
          <w:b/>
          <w:caps/>
          <w:sz w:val="20"/>
          <w:szCs w:val="20"/>
        </w:rPr>
        <w:t>mol de átomos y número de avogadro</w:t>
      </w:r>
    </w:p>
    <w:p w:rsidR="00A06FE9" w:rsidRDefault="00A06FE9" w:rsidP="00790793">
      <w:pPr>
        <w:jc w:val="both"/>
        <w:rPr>
          <w:sz w:val="22"/>
          <w:szCs w:val="22"/>
        </w:rPr>
      </w:pPr>
    </w:p>
    <w:p w:rsidR="00A06FE9" w:rsidRDefault="00A06FE9" w:rsidP="00A06FE9">
      <w:pPr>
        <w:ind w:left="426" w:firstLine="425"/>
        <w:jc w:val="both"/>
        <w:rPr>
          <w:sz w:val="22"/>
          <w:szCs w:val="22"/>
        </w:rPr>
      </w:pPr>
      <w:r>
        <w:rPr>
          <w:sz w:val="22"/>
          <w:szCs w:val="22"/>
        </w:rPr>
        <w:t xml:space="preserve">La masa de un átomo es la suma de las masas de los protones, neutrones y electrones que lo forman. Como esas partículas tienen una masa muy pequeña, a escala atómica utilizamos la </w:t>
      </w:r>
      <w:r>
        <w:rPr>
          <w:b/>
          <w:sz w:val="22"/>
          <w:szCs w:val="22"/>
        </w:rPr>
        <w:t>unidad de masa atómica (u)</w:t>
      </w:r>
      <w:r>
        <w:rPr>
          <w:sz w:val="22"/>
          <w:szCs w:val="22"/>
        </w:rPr>
        <w:t>. En el laboratorio manejamos masas del orden del gramo, por lo que necesitamos definir un múltiplo de la unidad de masa atómica.</w:t>
      </w:r>
    </w:p>
    <w:p w:rsidR="00A06FE9" w:rsidRDefault="00A06FE9" w:rsidP="00A06FE9">
      <w:pPr>
        <w:ind w:left="426" w:firstLine="283"/>
        <w:jc w:val="both"/>
        <w:rPr>
          <w:sz w:val="22"/>
          <w:szCs w:val="22"/>
        </w:rPr>
      </w:pPr>
    </w:p>
    <w:tbl>
      <w:tblPr>
        <w:tblStyle w:val="Tablaconcuadrcula"/>
        <w:tblW w:w="0" w:type="auto"/>
        <w:tblInd w:w="534" w:type="dxa"/>
        <w:tblLook w:val="04A0"/>
      </w:tblPr>
      <w:tblGrid>
        <w:gridCol w:w="9603"/>
      </w:tblGrid>
      <w:tr w:rsidR="00A06FE9" w:rsidTr="002C648C">
        <w:trPr>
          <w:trHeight w:val="687"/>
        </w:trPr>
        <w:tc>
          <w:tcPr>
            <w:tcW w:w="9603" w:type="dxa"/>
            <w:shd w:val="clear" w:color="auto" w:fill="FFFF99"/>
            <w:vAlign w:val="center"/>
          </w:tcPr>
          <w:p w:rsidR="00A06FE9" w:rsidRDefault="00A06FE9" w:rsidP="002C648C">
            <w:pPr>
              <w:ind w:firstLine="317"/>
              <w:jc w:val="both"/>
              <w:rPr>
                <w:sz w:val="22"/>
                <w:szCs w:val="22"/>
              </w:rPr>
            </w:pPr>
            <w:r>
              <w:rPr>
                <w:sz w:val="22"/>
                <w:szCs w:val="22"/>
              </w:rPr>
              <w:t xml:space="preserve">Un </w:t>
            </w:r>
            <w:r w:rsidRPr="0067427D">
              <w:rPr>
                <w:b/>
                <w:sz w:val="22"/>
                <w:szCs w:val="22"/>
              </w:rPr>
              <w:t>mol</w:t>
            </w:r>
            <w:r>
              <w:rPr>
                <w:sz w:val="22"/>
                <w:szCs w:val="22"/>
              </w:rPr>
              <w:t xml:space="preserve"> de átomos o de moléculas es la cantidad de un elemento químico o de una molécula, equivalente a la que representa su masa atómica o molecular expresada en gramos.</w:t>
            </w:r>
          </w:p>
        </w:tc>
      </w:tr>
    </w:tbl>
    <w:p w:rsidR="00A06FE9" w:rsidRPr="00D53BDD" w:rsidRDefault="00A06FE9" w:rsidP="00A06FE9">
      <w:pPr>
        <w:ind w:left="426" w:firstLine="283"/>
        <w:jc w:val="both"/>
        <w:rPr>
          <w:sz w:val="22"/>
          <w:szCs w:val="22"/>
        </w:rPr>
      </w:pPr>
    </w:p>
    <w:p w:rsidR="00A06FE9" w:rsidRDefault="00A06FE9" w:rsidP="00A06FE9">
      <w:pPr>
        <w:ind w:left="426" w:firstLine="283"/>
        <w:jc w:val="both"/>
        <w:rPr>
          <w:sz w:val="22"/>
          <w:szCs w:val="22"/>
        </w:rPr>
      </w:pPr>
      <w:r>
        <w:rPr>
          <w:sz w:val="22"/>
          <w:szCs w:val="22"/>
        </w:rPr>
        <w:t xml:space="preserve">El químico italiano </w:t>
      </w:r>
      <w:proofErr w:type="spellStart"/>
      <w:r>
        <w:rPr>
          <w:b/>
          <w:sz w:val="22"/>
          <w:szCs w:val="22"/>
        </w:rPr>
        <w:t>Avogadro</w:t>
      </w:r>
      <w:proofErr w:type="spellEnd"/>
      <w:r>
        <w:rPr>
          <w:sz w:val="22"/>
          <w:szCs w:val="22"/>
        </w:rPr>
        <w:t xml:space="preserve"> enunció la siguiente hipótesis.</w:t>
      </w:r>
    </w:p>
    <w:p w:rsidR="00A06FE9" w:rsidRDefault="00A06FE9" w:rsidP="00A06FE9">
      <w:pPr>
        <w:ind w:left="426" w:firstLine="283"/>
        <w:jc w:val="both"/>
        <w:rPr>
          <w:sz w:val="22"/>
          <w:szCs w:val="22"/>
        </w:rPr>
      </w:pPr>
    </w:p>
    <w:tbl>
      <w:tblPr>
        <w:tblStyle w:val="Tablaconcuadrcula"/>
        <w:tblW w:w="0" w:type="auto"/>
        <w:tblInd w:w="534" w:type="dxa"/>
        <w:tblLook w:val="04A0"/>
      </w:tblPr>
      <w:tblGrid>
        <w:gridCol w:w="9603"/>
      </w:tblGrid>
      <w:tr w:rsidR="00A06FE9" w:rsidTr="00E36175">
        <w:trPr>
          <w:trHeight w:val="732"/>
        </w:trPr>
        <w:tc>
          <w:tcPr>
            <w:tcW w:w="9603" w:type="dxa"/>
            <w:shd w:val="clear" w:color="auto" w:fill="FFFF99"/>
            <w:vAlign w:val="center"/>
          </w:tcPr>
          <w:p w:rsidR="00A06FE9" w:rsidRPr="00E36175" w:rsidRDefault="00A06FE9" w:rsidP="002C648C">
            <w:pPr>
              <w:ind w:firstLine="283"/>
              <w:jc w:val="both"/>
              <w:rPr>
                <w:sz w:val="22"/>
                <w:szCs w:val="22"/>
              </w:rPr>
            </w:pPr>
            <w:r>
              <w:rPr>
                <w:sz w:val="22"/>
                <w:szCs w:val="22"/>
              </w:rPr>
              <w:t>En un mol de cualquier sustancia siempre hay el mismo número de partículas.</w:t>
            </w:r>
            <w:r w:rsidR="00E36175">
              <w:rPr>
                <w:sz w:val="22"/>
                <w:szCs w:val="22"/>
              </w:rPr>
              <w:t xml:space="preserve"> Ese número se conoce como </w:t>
            </w:r>
            <w:r w:rsidR="00E36175" w:rsidRPr="0067427D">
              <w:rPr>
                <w:b/>
                <w:sz w:val="22"/>
                <w:szCs w:val="22"/>
              </w:rPr>
              <w:t xml:space="preserve">número de </w:t>
            </w:r>
            <w:proofErr w:type="spellStart"/>
            <w:r w:rsidR="00E36175" w:rsidRPr="0067427D">
              <w:rPr>
                <w:b/>
                <w:sz w:val="22"/>
                <w:szCs w:val="22"/>
              </w:rPr>
              <w:t>Avogadro</w:t>
            </w:r>
            <w:proofErr w:type="spellEnd"/>
            <w:r w:rsidR="00E36175" w:rsidRPr="0067427D">
              <w:rPr>
                <w:b/>
                <w:sz w:val="22"/>
                <w:szCs w:val="22"/>
              </w:rPr>
              <w:t xml:space="preserve"> (N</w:t>
            </w:r>
            <w:r w:rsidR="00E36175" w:rsidRPr="0067427D">
              <w:rPr>
                <w:b/>
                <w:sz w:val="22"/>
                <w:szCs w:val="22"/>
                <w:vertAlign w:val="subscript"/>
              </w:rPr>
              <w:t>A</w:t>
            </w:r>
            <w:r w:rsidR="00E36175" w:rsidRPr="0067427D">
              <w:rPr>
                <w:b/>
                <w:sz w:val="22"/>
                <w:szCs w:val="22"/>
              </w:rPr>
              <w:t>)</w:t>
            </w:r>
            <w:r w:rsidR="00E36175">
              <w:rPr>
                <w:sz w:val="22"/>
                <w:szCs w:val="22"/>
              </w:rPr>
              <w:t xml:space="preserve"> y su valor es N</w:t>
            </w:r>
            <w:r w:rsidR="00E36175">
              <w:rPr>
                <w:sz w:val="22"/>
                <w:szCs w:val="22"/>
                <w:vertAlign w:val="subscript"/>
              </w:rPr>
              <w:t>A</w:t>
            </w:r>
            <w:r w:rsidR="00E36175">
              <w:rPr>
                <w:sz w:val="22"/>
                <w:szCs w:val="22"/>
              </w:rPr>
              <w:t>=6,022∙10</w:t>
            </w:r>
            <w:r w:rsidR="00E36175">
              <w:rPr>
                <w:sz w:val="22"/>
                <w:szCs w:val="22"/>
                <w:vertAlign w:val="superscript"/>
              </w:rPr>
              <w:t>23</w:t>
            </w:r>
            <w:r w:rsidR="0067427D">
              <w:rPr>
                <w:sz w:val="22"/>
                <w:szCs w:val="22"/>
              </w:rPr>
              <w:t xml:space="preserve"> partículas/mol</w:t>
            </w:r>
            <w:r w:rsidR="00E36175">
              <w:rPr>
                <w:sz w:val="22"/>
                <w:szCs w:val="22"/>
              </w:rPr>
              <w:t>.</w:t>
            </w:r>
          </w:p>
        </w:tc>
      </w:tr>
    </w:tbl>
    <w:p w:rsidR="00A06FE9" w:rsidRDefault="00A06FE9" w:rsidP="00A06FE9">
      <w:pPr>
        <w:ind w:left="426" w:firstLine="283"/>
        <w:jc w:val="both"/>
        <w:rPr>
          <w:sz w:val="22"/>
          <w:szCs w:val="22"/>
        </w:rPr>
      </w:pPr>
    </w:p>
    <w:p w:rsidR="00E36175" w:rsidRPr="0067427D" w:rsidRDefault="00E36175" w:rsidP="00E36175">
      <w:pPr>
        <w:tabs>
          <w:tab w:val="left" w:pos="426"/>
        </w:tabs>
        <w:ind w:firstLine="357"/>
        <w:jc w:val="both"/>
        <w:rPr>
          <w:b/>
          <w:sz w:val="20"/>
          <w:szCs w:val="20"/>
        </w:rPr>
      </w:pPr>
      <w:r>
        <w:rPr>
          <w:b/>
          <w:sz w:val="22"/>
          <w:szCs w:val="22"/>
        </w:rPr>
        <w:t>2.2</w:t>
      </w:r>
      <w:r w:rsidRPr="00FF2662">
        <w:rPr>
          <w:b/>
          <w:sz w:val="22"/>
          <w:szCs w:val="22"/>
        </w:rPr>
        <w:t>.</w:t>
      </w:r>
      <w:r w:rsidRPr="00FF2662">
        <w:rPr>
          <w:b/>
        </w:rPr>
        <w:t xml:space="preserve"> </w:t>
      </w:r>
      <w:r w:rsidRPr="0067427D">
        <w:rPr>
          <w:b/>
          <w:caps/>
          <w:sz w:val="20"/>
          <w:szCs w:val="20"/>
        </w:rPr>
        <w:t>mol de una sustancia. masa molar</w:t>
      </w:r>
    </w:p>
    <w:p w:rsidR="00A06FE9" w:rsidRDefault="00A06FE9" w:rsidP="00A06FE9">
      <w:pPr>
        <w:ind w:left="340" w:firstLine="20"/>
        <w:rPr>
          <w:b/>
          <w:color w:val="C00000"/>
        </w:rPr>
      </w:pPr>
    </w:p>
    <w:p w:rsidR="00A06FE9" w:rsidRDefault="00A06FE9" w:rsidP="00A06FE9">
      <w:pPr>
        <w:ind w:left="426" w:firstLine="283"/>
        <w:jc w:val="both"/>
        <w:rPr>
          <w:sz w:val="22"/>
          <w:szCs w:val="22"/>
        </w:rPr>
      </w:pPr>
      <w:r>
        <w:rPr>
          <w:sz w:val="22"/>
          <w:szCs w:val="22"/>
        </w:rPr>
        <w:t>La fórmula de un compuesto nos indica</w:t>
      </w:r>
      <w:r w:rsidR="00E36175">
        <w:rPr>
          <w:sz w:val="22"/>
          <w:szCs w:val="22"/>
        </w:rPr>
        <w:t xml:space="preserve"> el número de </w:t>
      </w:r>
      <w:r>
        <w:rPr>
          <w:sz w:val="22"/>
          <w:szCs w:val="22"/>
        </w:rPr>
        <w:t>átomos de cada elemento que forman su molécula</w:t>
      </w:r>
      <w:r w:rsidR="00E36175">
        <w:rPr>
          <w:sz w:val="22"/>
          <w:szCs w:val="22"/>
        </w:rPr>
        <w:t>.</w:t>
      </w:r>
    </w:p>
    <w:p w:rsidR="00A06FE9" w:rsidRDefault="00A06FE9" w:rsidP="00A06FE9">
      <w:pPr>
        <w:ind w:left="426" w:firstLine="283"/>
        <w:jc w:val="both"/>
        <w:rPr>
          <w:sz w:val="22"/>
          <w:szCs w:val="22"/>
        </w:rPr>
      </w:pPr>
    </w:p>
    <w:p w:rsidR="00A06FE9" w:rsidRDefault="00A06FE9" w:rsidP="00A06FE9">
      <w:pPr>
        <w:numPr>
          <w:ilvl w:val="0"/>
          <w:numId w:val="4"/>
        </w:numPr>
        <w:ind w:left="709" w:hanging="283"/>
        <w:jc w:val="both"/>
        <w:rPr>
          <w:sz w:val="22"/>
          <w:szCs w:val="22"/>
        </w:rPr>
      </w:pPr>
      <w:r>
        <w:rPr>
          <w:sz w:val="22"/>
          <w:szCs w:val="22"/>
        </w:rPr>
        <w:t xml:space="preserve">El metano es un compuesto </w:t>
      </w:r>
      <w:r w:rsidR="00E36175">
        <w:rPr>
          <w:sz w:val="22"/>
          <w:szCs w:val="22"/>
        </w:rPr>
        <w:t>de f</w:t>
      </w:r>
      <w:r>
        <w:rPr>
          <w:sz w:val="22"/>
          <w:szCs w:val="22"/>
        </w:rPr>
        <w:t>órmula, CH</w:t>
      </w:r>
      <w:r>
        <w:rPr>
          <w:sz w:val="22"/>
          <w:szCs w:val="22"/>
          <w:vertAlign w:val="subscript"/>
        </w:rPr>
        <w:t>4</w:t>
      </w:r>
      <w:r>
        <w:rPr>
          <w:sz w:val="22"/>
          <w:szCs w:val="22"/>
        </w:rPr>
        <w:t>, indica que cada molécula de ese compuesto está formada por 1 átomo de carbono y 4 átomos de hidrógeno.</w:t>
      </w:r>
    </w:p>
    <w:p w:rsidR="00A06FE9" w:rsidRDefault="00A06FE9" w:rsidP="00A06FE9">
      <w:pPr>
        <w:numPr>
          <w:ilvl w:val="0"/>
          <w:numId w:val="4"/>
        </w:numPr>
        <w:ind w:left="709" w:hanging="283"/>
        <w:jc w:val="both"/>
        <w:rPr>
          <w:sz w:val="22"/>
          <w:szCs w:val="22"/>
        </w:rPr>
      </w:pPr>
      <w:r>
        <w:rPr>
          <w:sz w:val="22"/>
          <w:szCs w:val="22"/>
        </w:rPr>
        <w:t xml:space="preserve">El cloruro de calcio es un </w:t>
      </w:r>
      <w:r w:rsidR="00E36175">
        <w:rPr>
          <w:sz w:val="22"/>
          <w:szCs w:val="22"/>
        </w:rPr>
        <w:t xml:space="preserve">compuesto de fórmula </w:t>
      </w:r>
      <w:r>
        <w:rPr>
          <w:sz w:val="22"/>
          <w:szCs w:val="22"/>
        </w:rPr>
        <w:t>CaCl</w:t>
      </w:r>
      <w:r>
        <w:rPr>
          <w:sz w:val="22"/>
          <w:szCs w:val="22"/>
          <w:vertAlign w:val="subscript"/>
        </w:rPr>
        <w:t>2</w:t>
      </w:r>
      <w:r>
        <w:rPr>
          <w:sz w:val="22"/>
          <w:szCs w:val="22"/>
        </w:rPr>
        <w:t>, indica que en el compuesto hay 1 átomo de calcio por cada 2 átomos de cloro.</w:t>
      </w:r>
    </w:p>
    <w:p w:rsidR="00A06FE9" w:rsidRDefault="00A06FE9" w:rsidP="00A06FE9">
      <w:pPr>
        <w:jc w:val="both"/>
        <w:rPr>
          <w:sz w:val="22"/>
          <w:szCs w:val="22"/>
        </w:rPr>
      </w:pPr>
    </w:p>
    <w:p w:rsidR="00A06FE9" w:rsidRDefault="00A06FE9" w:rsidP="00A06FE9">
      <w:pPr>
        <w:ind w:left="426" w:firstLine="283"/>
        <w:jc w:val="both"/>
        <w:rPr>
          <w:sz w:val="22"/>
          <w:szCs w:val="22"/>
        </w:rPr>
      </w:pPr>
      <w:r>
        <w:rPr>
          <w:sz w:val="22"/>
          <w:szCs w:val="22"/>
        </w:rPr>
        <w:t xml:space="preserve">La </w:t>
      </w:r>
      <w:r w:rsidRPr="009B09C2">
        <w:rPr>
          <w:b/>
          <w:sz w:val="22"/>
          <w:szCs w:val="22"/>
        </w:rPr>
        <w:t>masa molecular</w:t>
      </w:r>
      <w:r>
        <w:rPr>
          <w:sz w:val="22"/>
          <w:szCs w:val="22"/>
        </w:rPr>
        <w:t xml:space="preserve"> de un compuesto se obtiene sumando la masa atómica de cada uno de sus elementos.</w:t>
      </w:r>
    </w:p>
    <w:p w:rsidR="00A06FE9" w:rsidRDefault="00A06FE9" w:rsidP="00A06FE9">
      <w:pPr>
        <w:ind w:left="426" w:firstLine="283"/>
        <w:jc w:val="both"/>
        <w:rPr>
          <w:sz w:val="22"/>
          <w:szCs w:val="22"/>
        </w:rPr>
      </w:pPr>
    </w:p>
    <w:p w:rsidR="00A06FE9" w:rsidRDefault="00A06FE9" w:rsidP="00A06FE9">
      <w:pPr>
        <w:numPr>
          <w:ilvl w:val="0"/>
          <w:numId w:val="4"/>
        </w:numPr>
        <w:ind w:left="709" w:hanging="283"/>
        <w:jc w:val="both"/>
        <w:rPr>
          <w:sz w:val="22"/>
          <w:szCs w:val="22"/>
        </w:rPr>
      </w:pPr>
      <w:r>
        <w:rPr>
          <w:sz w:val="22"/>
          <w:szCs w:val="22"/>
        </w:rPr>
        <w:t>Masa molecular del CH</w:t>
      </w:r>
      <w:r>
        <w:rPr>
          <w:sz w:val="22"/>
          <w:szCs w:val="22"/>
          <w:vertAlign w:val="subscript"/>
        </w:rPr>
        <w:t>4</w:t>
      </w:r>
      <w:r>
        <w:rPr>
          <w:sz w:val="22"/>
          <w:szCs w:val="22"/>
        </w:rPr>
        <w:t xml:space="preserve"> = Masa del C + 4 ∙ Masa del H = 12 + 4 ∙ 1 = 16 u</w:t>
      </w:r>
    </w:p>
    <w:p w:rsidR="00A06FE9" w:rsidRDefault="00A06FE9" w:rsidP="00A06FE9">
      <w:pPr>
        <w:numPr>
          <w:ilvl w:val="0"/>
          <w:numId w:val="4"/>
        </w:numPr>
        <w:ind w:left="709" w:hanging="283"/>
        <w:jc w:val="both"/>
        <w:rPr>
          <w:sz w:val="22"/>
          <w:szCs w:val="22"/>
        </w:rPr>
      </w:pPr>
      <w:r>
        <w:rPr>
          <w:sz w:val="22"/>
          <w:szCs w:val="22"/>
        </w:rPr>
        <w:t>Masa molecular del CaCl</w:t>
      </w:r>
      <w:r>
        <w:rPr>
          <w:sz w:val="22"/>
          <w:szCs w:val="22"/>
          <w:vertAlign w:val="subscript"/>
        </w:rPr>
        <w:t>2</w:t>
      </w:r>
      <w:r>
        <w:rPr>
          <w:sz w:val="22"/>
          <w:szCs w:val="22"/>
        </w:rPr>
        <w:t xml:space="preserve"> = Masa del Ca + 2 ∙ Masa del Cl = 40 + 2 ∙ 35,5 = 111 u</w:t>
      </w:r>
    </w:p>
    <w:p w:rsidR="00A06FE9" w:rsidRDefault="00A06FE9" w:rsidP="00A06FE9">
      <w:pPr>
        <w:ind w:left="709"/>
        <w:jc w:val="both"/>
        <w:rPr>
          <w:sz w:val="22"/>
          <w:szCs w:val="22"/>
        </w:rPr>
      </w:pPr>
    </w:p>
    <w:p w:rsidR="00A06FE9" w:rsidRDefault="00A06FE9" w:rsidP="00A06FE9">
      <w:pPr>
        <w:ind w:left="426" w:firstLine="283"/>
        <w:jc w:val="both"/>
        <w:rPr>
          <w:sz w:val="22"/>
          <w:szCs w:val="22"/>
        </w:rPr>
      </w:pPr>
      <w:r>
        <w:rPr>
          <w:sz w:val="22"/>
          <w:szCs w:val="22"/>
        </w:rPr>
        <w:t>Teniendo en cuenta la definición de mol:</w:t>
      </w:r>
    </w:p>
    <w:p w:rsidR="00A06FE9" w:rsidRDefault="00A06FE9" w:rsidP="00A06FE9">
      <w:pPr>
        <w:ind w:left="426" w:firstLine="283"/>
        <w:jc w:val="both"/>
        <w:rPr>
          <w:sz w:val="22"/>
          <w:szCs w:val="22"/>
        </w:rPr>
      </w:pPr>
    </w:p>
    <w:p w:rsidR="00A06FE9" w:rsidRDefault="00A06FE9" w:rsidP="00A06FE9">
      <w:pPr>
        <w:numPr>
          <w:ilvl w:val="0"/>
          <w:numId w:val="4"/>
        </w:numPr>
        <w:ind w:left="709" w:hanging="283"/>
        <w:jc w:val="both"/>
        <w:rPr>
          <w:sz w:val="22"/>
          <w:szCs w:val="22"/>
        </w:rPr>
      </w:pPr>
      <w:r>
        <w:rPr>
          <w:sz w:val="22"/>
          <w:szCs w:val="22"/>
        </w:rPr>
        <w:t>1 mol de metano es una cantidad equivalente a 16 g de CH</w:t>
      </w:r>
      <w:r>
        <w:rPr>
          <w:sz w:val="22"/>
          <w:szCs w:val="22"/>
          <w:vertAlign w:val="subscript"/>
        </w:rPr>
        <w:t>4</w:t>
      </w:r>
      <w:r>
        <w:rPr>
          <w:sz w:val="22"/>
          <w:szCs w:val="22"/>
        </w:rPr>
        <w:t xml:space="preserve"> y contiene 6,022∙10</w:t>
      </w:r>
      <w:r>
        <w:rPr>
          <w:sz w:val="22"/>
          <w:szCs w:val="22"/>
          <w:vertAlign w:val="superscript"/>
        </w:rPr>
        <w:t>23</w:t>
      </w:r>
      <w:r>
        <w:rPr>
          <w:sz w:val="22"/>
          <w:szCs w:val="22"/>
        </w:rPr>
        <w:t xml:space="preserve"> moléculas de CH</w:t>
      </w:r>
      <w:r>
        <w:rPr>
          <w:sz w:val="22"/>
          <w:szCs w:val="22"/>
          <w:vertAlign w:val="subscript"/>
        </w:rPr>
        <w:t>4</w:t>
      </w:r>
      <w:r>
        <w:rPr>
          <w:sz w:val="22"/>
          <w:szCs w:val="22"/>
        </w:rPr>
        <w:t>.</w:t>
      </w:r>
    </w:p>
    <w:p w:rsidR="00A06FE9" w:rsidRDefault="00A06FE9" w:rsidP="00A06FE9">
      <w:pPr>
        <w:numPr>
          <w:ilvl w:val="0"/>
          <w:numId w:val="4"/>
        </w:numPr>
        <w:ind w:left="709" w:hanging="283"/>
        <w:jc w:val="both"/>
        <w:rPr>
          <w:sz w:val="22"/>
          <w:szCs w:val="22"/>
        </w:rPr>
      </w:pPr>
      <w:r>
        <w:rPr>
          <w:sz w:val="22"/>
          <w:szCs w:val="22"/>
        </w:rPr>
        <w:t>1 mol de cloruro de calcio es una cantidad equivalente a 111 g de CaCl</w:t>
      </w:r>
      <w:r>
        <w:rPr>
          <w:sz w:val="22"/>
          <w:szCs w:val="22"/>
          <w:vertAlign w:val="subscript"/>
        </w:rPr>
        <w:t>2</w:t>
      </w:r>
      <w:r>
        <w:rPr>
          <w:sz w:val="22"/>
          <w:szCs w:val="22"/>
        </w:rPr>
        <w:t xml:space="preserve"> y contiene 6,022∙10</w:t>
      </w:r>
      <w:r>
        <w:rPr>
          <w:sz w:val="22"/>
          <w:szCs w:val="22"/>
          <w:vertAlign w:val="superscript"/>
        </w:rPr>
        <w:t>23</w:t>
      </w:r>
      <w:r>
        <w:rPr>
          <w:sz w:val="22"/>
          <w:szCs w:val="22"/>
        </w:rPr>
        <w:t xml:space="preserve"> cristales de CaCl</w:t>
      </w:r>
      <w:r w:rsidRPr="000005F7">
        <w:rPr>
          <w:sz w:val="22"/>
          <w:szCs w:val="22"/>
          <w:vertAlign w:val="subscript"/>
        </w:rPr>
        <w:t>2</w:t>
      </w:r>
      <w:r>
        <w:rPr>
          <w:sz w:val="22"/>
          <w:szCs w:val="22"/>
        </w:rPr>
        <w:t>.</w:t>
      </w:r>
    </w:p>
    <w:p w:rsidR="00A06FE9" w:rsidRDefault="00A06FE9" w:rsidP="00A06FE9">
      <w:pPr>
        <w:ind w:left="709"/>
        <w:jc w:val="both"/>
        <w:rPr>
          <w:sz w:val="22"/>
          <w:szCs w:val="22"/>
        </w:rPr>
      </w:pPr>
    </w:p>
    <w:p w:rsidR="00A06FE9" w:rsidRDefault="00A06FE9" w:rsidP="00A06FE9">
      <w:pPr>
        <w:ind w:left="426" w:firstLine="283"/>
        <w:jc w:val="both"/>
        <w:rPr>
          <w:sz w:val="22"/>
          <w:szCs w:val="22"/>
        </w:rPr>
      </w:pPr>
      <w:r>
        <w:rPr>
          <w:sz w:val="22"/>
          <w:szCs w:val="22"/>
        </w:rPr>
        <w:t xml:space="preserve">Se llama </w:t>
      </w:r>
      <w:r>
        <w:rPr>
          <w:b/>
          <w:sz w:val="22"/>
          <w:szCs w:val="22"/>
        </w:rPr>
        <w:t>masa molar</w:t>
      </w:r>
      <w:r>
        <w:rPr>
          <w:sz w:val="22"/>
          <w:szCs w:val="22"/>
        </w:rPr>
        <w:t xml:space="preserve"> a la masa de 1 mol de sustancia. La masa molar coincide con la masa molecular expresada en gramos.</w:t>
      </w:r>
    </w:p>
    <w:p w:rsidR="00A06FE9" w:rsidRDefault="00A06FE9" w:rsidP="00A06FE9">
      <w:pPr>
        <w:ind w:left="426" w:firstLine="283"/>
        <w:jc w:val="both"/>
        <w:rPr>
          <w:sz w:val="22"/>
          <w:szCs w:val="22"/>
        </w:rPr>
      </w:pPr>
    </w:p>
    <w:p w:rsidR="00A06FE9" w:rsidRDefault="00A06FE9" w:rsidP="00A06FE9">
      <w:pPr>
        <w:numPr>
          <w:ilvl w:val="0"/>
          <w:numId w:val="4"/>
        </w:numPr>
        <w:ind w:left="709" w:hanging="283"/>
        <w:jc w:val="both"/>
        <w:rPr>
          <w:sz w:val="22"/>
          <w:szCs w:val="22"/>
        </w:rPr>
      </w:pPr>
      <w:r>
        <w:rPr>
          <w:sz w:val="22"/>
          <w:szCs w:val="22"/>
        </w:rPr>
        <w:t>Masa molecular del CH</w:t>
      </w:r>
      <w:r>
        <w:rPr>
          <w:sz w:val="22"/>
          <w:szCs w:val="22"/>
          <w:vertAlign w:val="subscript"/>
        </w:rPr>
        <w:t>4</w:t>
      </w:r>
      <w:r>
        <w:rPr>
          <w:sz w:val="22"/>
          <w:szCs w:val="22"/>
        </w:rPr>
        <w:t xml:space="preserve"> = 16 u   </w:t>
      </w:r>
      <w:r>
        <w:rPr>
          <w:sz w:val="22"/>
          <w:szCs w:val="22"/>
        </w:rPr>
        <w:sym w:font="Symbol" w:char="F0DE"/>
      </w:r>
      <w:r>
        <w:rPr>
          <w:sz w:val="22"/>
          <w:szCs w:val="22"/>
        </w:rPr>
        <w:t xml:space="preserve">   Masa molar del CH</w:t>
      </w:r>
      <w:r>
        <w:rPr>
          <w:sz w:val="22"/>
          <w:szCs w:val="22"/>
          <w:vertAlign w:val="subscript"/>
        </w:rPr>
        <w:t>4</w:t>
      </w:r>
      <w:r>
        <w:rPr>
          <w:sz w:val="22"/>
          <w:szCs w:val="22"/>
        </w:rPr>
        <w:t xml:space="preserve"> = 16 g</w:t>
      </w:r>
    </w:p>
    <w:p w:rsidR="00A06FE9" w:rsidRDefault="00A06FE9" w:rsidP="00A06FE9">
      <w:pPr>
        <w:numPr>
          <w:ilvl w:val="0"/>
          <w:numId w:val="4"/>
        </w:numPr>
        <w:ind w:left="709" w:hanging="283"/>
        <w:jc w:val="both"/>
        <w:rPr>
          <w:sz w:val="22"/>
          <w:szCs w:val="22"/>
        </w:rPr>
      </w:pPr>
      <w:r>
        <w:rPr>
          <w:sz w:val="22"/>
          <w:szCs w:val="22"/>
        </w:rPr>
        <w:t>Masa molecular del CaCl</w:t>
      </w:r>
      <w:r>
        <w:rPr>
          <w:sz w:val="22"/>
          <w:szCs w:val="22"/>
          <w:vertAlign w:val="subscript"/>
        </w:rPr>
        <w:t>2</w:t>
      </w:r>
      <w:r>
        <w:rPr>
          <w:sz w:val="22"/>
          <w:szCs w:val="22"/>
        </w:rPr>
        <w:t xml:space="preserve"> = 111 u   </w:t>
      </w:r>
      <w:r>
        <w:rPr>
          <w:sz w:val="22"/>
          <w:szCs w:val="22"/>
        </w:rPr>
        <w:sym w:font="Symbol" w:char="F0DE"/>
      </w:r>
      <w:r>
        <w:rPr>
          <w:sz w:val="22"/>
          <w:szCs w:val="22"/>
        </w:rPr>
        <w:t xml:space="preserve">  Masa molar del CaCl</w:t>
      </w:r>
      <w:r>
        <w:rPr>
          <w:sz w:val="22"/>
          <w:szCs w:val="22"/>
          <w:vertAlign w:val="subscript"/>
        </w:rPr>
        <w:t>2</w:t>
      </w:r>
      <w:r>
        <w:rPr>
          <w:sz w:val="22"/>
          <w:szCs w:val="22"/>
        </w:rPr>
        <w:t xml:space="preserve"> = 111 g</w:t>
      </w:r>
    </w:p>
    <w:p w:rsidR="00A06FE9" w:rsidRPr="000005F7" w:rsidRDefault="00A06FE9" w:rsidP="00A06FE9">
      <w:pPr>
        <w:ind w:left="426" w:firstLine="283"/>
        <w:jc w:val="both"/>
        <w:rPr>
          <w:sz w:val="22"/>
          <w:szCs w:val="22"/>
        </w:rPr>
      </w:pPr>
    </w:p>
    <w:p w:rsidR="00A06FE9" w:rsidRDefault="0067427D" w:rsidP="0067427D">
      <w:pPr>
        <w:tabs>
          <w:tab w:val="left" w:pos="426"/>
        </w:tabs>
        <w:ind w:firstLine="357"/>
        <w:jc w:val="both"/>
        <w:rPr>
          <w:sz w:val="22"/>
          <w:szCs w:val="22"/>
        </w:rPr>
      </w:pPr>
      <w:r>
        <w:rPr>
          <w:b/>
          <w:sz w:val="22"/>
          <w:szCs w:val="22"/>
        </w:rPr>
        <w:t>2.3</w:t>
      </w:r>
      <w:r w:rsidRPr="00FF2662">
        <w:rPr>
          <w:b/>
          <w:sz w:val="22"/>
          <w:szCs w:val="22"/>
        </w:rPr>
        <w:t>.</w:t>
      </w:r>
      <w:r w:rsidRPr="00FF2662">
        <w:rPr>
          <w:b/>
        </w:rPr>
        <w:t xml:space="preserve"> </w:t>
      </w:r>
      <w:r>
        <w:rPr>
          <w:b/>
          <w:caps/>
          <w:sz w:val="20"/>
          <w:szCs w:val="20"/>
        </w:rPr>
        <w:t>v</w:t>
      </w:r>
      <w:r w:rsidRPr="0067427D">
        <w:rPr>
          <w:b/>
          <w:caps/>
          <w:sz w:val="20"/>
          <w:szCs w:val="20"/>
        </w:rPr>
        <w:t>ol</w:t>
      </w:r>
      <w:r>
        <w:rPr>
          <w:b/>
          <w:caps/>
          <w:sz w:val="20"/>
          <w:szCs w:val="20"/>
        </w:rPr>
        <w:t xml:space="preserve">umen </w:t>
      </w:r>
      <w:r w:rsidRPr="0067427D">
        <w:rPr>
          <w:b/>
          <w:caps/>
          <w:sz w:val="20"/>
          <w:szCs w:val="20"/>
        </w:rPr>
        <w:t>molar</w:t>
      </w:r>
    </w:p>
    <w:p w:rsidR="00A06FE9" w:rsidRDefault="00A06FE9" w:rsidP="00A06FE9">
      <w:pPr>
        <w:ind w:left="340" w:firstLine="20"/>
        <w:rPr>
          <w:b/>
          <w:color w:val="C00000"/>
        </w:rPr>
      </w:pPr>
    </w:p>
    <w:p w:rsidR="00A06FE9" w:rsidRDefault="00A06FE9" w:rsidP="00A06FE9">
      <w:pPr>
        <w:ind w:left="426" w:firstLine="283"/>
        <w:jc w:val="both"/>
        <w:rPr>
          <w:sz w:val="22"/>
          <w:szCs w:val="22"/>
        </w:rPr>
      </w:pPr>
      <w:proofErr w:type="spellStart"/>
      <w:r>
        <w:rPr>
          <w:sz w:val="22"/>
          <w:szCs w:val="22"/>
        </w:rPr>
        <w:t>Avogadro</w:t>
      </w:r>
      <w:proofErr w:type="spellEnd"/>
      <w:r>
        <w:rPr>
          <w:sz w:val="22"/>
          <w:szCs w:val="22"/>
        </w:rPr>
        <w:t xml:space="preserve"> estudió el comportamiento de los gases en las reacciones químicas y dedujo que, cuando en una reacción química intervienen varios gases que se encuentran en las mismas condiciones de presión y temperatura, la proporción en la que se combinan sus moléculas es la misma que la proporción en volumen.</w:t>
      </w:r>
    </w:p>
    <w:p w:rsidR="00A06FE9" w:rsidRDefault="00A06FE9" w:rsidP="00A06FE9">
      <w:pPr>
        <w:ind w:left="426" w:firstLine="283"/>
        <w:jc w:val="both"/>
        <w:rPr>
          <w:sz w:val="22"/>
          <w:szCs w:val="22"/>
        </w:rPr>
      </w:pPr>
    </w:p>
    <w:p w:rsidR="00A06FE9" w:rsidRDefault="00A06FE9" w:rsidP="00A06FE9">
      <w:pPr>
        <w:ind w:left="426" w:firstLine="283"/>
        <w:jc w:val="both"/>
        <w:rPr>
          <w:sz w:val="22"/>
          <w:szCs w:val="22"/>
        </w:rPr>
      </w:pPr>
      <w:r>
        <w:rPr>
          <w:sz w:val="22"/>
          <w:szCs w:val="22"/>
        </w:rPr>
        <w:t>El volumen que ocupa un gas depende de las condiciones en que se encuentra</w:t>
      </w:r>
      <w:r w:rsidR="00B83070">
        <w:rPr>
          <w:sz w:val="22"/>
          <w:szCs w:val="22"/>
        </w:rPr>
        <w:t xml:space="preserve"> y no de cuál sea su fórmula</w:t>
      </w:r>
      <w:r>
        <w:rPr>
          <w:sz w:val="22"/>
          <w:szCs w:val="22"/>
        </w:rPr>
        <w:t>.</w:t>
      </w:r>
    </w:p>
    <w:p w:rsidR="00A06FE9" w:rsidRDefault="00A06FE9" w:rsidP="00A06FE9">
      <w:pPr>
        <w:ind w:left="426" w:firstLine="283"/>
        <w:jc w:val="both"/>
        <w:rPr>
          <w:sz w:val="22"/>
          <w:szCs w:val="22"/>
        </w:rPr>
      </w:pPr>
    </w:p>
    <w:tbl>
      <w:tblPr>
        <w:tblStyle w:val="Tablaconcuadrcula"/>
        <w:tblW w:w="0" w:type="auto"/>
        <w:tblInd w:w="534" w:type="dxa"/>
        <w:tblLook w:val="04A0"/>
      </w:tblPr>
      <w:tblGrid>
        <w:gridCol w:w="9603"/>
      </w:tblGrid>
      <w:tr w:rsidR="00A06FE9" w:rsidTr="002C648C">
        <w:trPr>
          <w:trHeight w:val="781"/>
        </w:trPr>
        <w:tc>
          <w:tcPr>
            <w:tcW w:w="9603" w:type="dxa"/>
            <w:shd w:val="clear" w:color="auto" w:fill="FFFF99"/>
            <w:vAlign w:val="center"/>
          </w:tcPr>
          <w:p w:rsidR="00A06FE9" w:rsidRDefault="00A06FE9" w:rsidP="002C648C">
            <w:pPr>
              <w:ind w:firstLine="283"/>
              <w:jc w:val="both"/>
              <w:rPr>
                <w:sz w:val="22"/>
                <w:szCs w:val="22"/>
              </w:rPr>
            </w:pPr>
            <w:r>
              <w:rPr>
                <w:sz w:val="22"/>
                <w:szCs w:val="22"/>
              </w:rPr>
              <w:t xml:space="preserve">Un mol de cualquier gas a 1 atm de presión y a una temperatura de 0 ºC, ocupa un volumen de 22,4 L, y se conoce como </w:t>
            </w:r>
            <w:r>
              <w:rPr>
                <w:b/>
                <w:sz w:val="22"/>
                <w:szCs w:val="22"/>
              </w:rPr>
              <w:t xml:space="preserve">volumen </w:t>
            </w:r>
            <w:r w:rsidRPr="00991D3C">
              <w:rPr>
                <w:b/>
                <w:sz w:val="22"/>
                <w:szCs w:val="22"/>
              </w:rPr>
              <w:t>molar</w:t>
            </w:r>
            <w:r>
              <w:rPr>
                <w:sz w:val="22"/>
                <w:szCs w:val="22"/>
              </w:rPr>
              <w:t>.</w:t>
            </w:r>
          </w:p>
        </w:tc>
      </w:tr>
    </w:tbl>
    <w:p w:rsidR="00A06FE9" w:rsidRDefault="00A06FE9" w:rsidP="00A06FE9">
      <w:pPr>
        <w:ind w:left="426" w:firstLine="283"/>
        <w:jc w:val="both"/>
        <w:rPr>
          <w:sz w:val="22"/>
          <w:szCs w:val="22"/>
        </w:rPr>
      </w:pPr>
    </w:p>
    <w:p w:rsidR="00A06FE9" w:rsidRDefault="00A06FE9" w:rsidP="00A06FE9">
      <w:pPr>
        <w:ind w:left="426" w:firstLine="283"/>
        <w:jc w:val="both"/>
        <w:rPr>
          <w:sz w:val="22"/>
          <w:szCs w:val="22"/>
        </w:rPr>
      </w:pPr>
    </w:p>
    <w:p w:rsidR="00A06FE9" w:rsidRDefault="00A06FE9" w:rsidP="00A06FE9">
      <w:pPr>
        <w:numPr>
          <w:ilvl w:val="0"/>
          <w:numId w:val="1"/>
        </w:numPr>
        <w:rPr>
          <w:sz w:val="22"/>
          <w:szCs w:val="22"/>
        </w:rPr>
      </w:pPr>
      <w:r>
        <w:rPr>
          <w:b/>
          <w:sz w:val="26"/>
          <w:szCs w:val="26"/>
        </w:rPr>
        <w:t>Cálculos en las reacc</w:t>
      </w:r>
      <w:r w:rsidRPr="00B83070">
        <w:rPr>
          <w:b/>
          <w:sz w:val="26"/>
          <w:szCs w:val="26"/>
        </w:rPr>
        <w:t>iones químicas</w:t>
      </w:r>
    </w:p>
    <w:p w:rsidR="00A06FE9" w:rsidRDefault="00A06FE9" w:rsidP="00A06FE9">
      <w:pPr>
        <w:ind w:left="426" w:firstLine="283"/>
        <w:jc w:val="both"/>
        <w:rPr>
          <w:sz w:val="22"/>
          <w:szCs w:val="22"/>
        </w:rPr>
      </w:pPr>
    </w:p>
    <w:p w:rsidR="00A06FE9" w:rsidRDefault="00A06FE9" w:rsidP="00A06FE9">
      <w:pPr>
        <w:ind w:firstLine="357"/>
        <w:jc w:val="both"/>
        <w:rPr>
          <w:sz w:val="22"/>
          <w:szCs w:val="22"/>
        </w:rPr>
      </w:pPr>
      <w:r>
        <w:rPr>
          <w:sz w:val="22"/>
          <w:szCs w:val="22"/>
        </w:rPr>
        <w:t>Al trabajar con reacciones químicas, a menudo hay que conocer las cantidades de un producto que se obtienen a partir de una determinada cantidad de un reactivo, o bien la cantidad de un reactivo que hace falta para obtener una determinada cantidad de producto.</w:t>
      </w:r>
    </w:p>
    <w:p w:rsidR="00A06FE9" w:rsidRDefault="00A06FE9" w:rsidP="00A06FE9">
      <w:pPr>
        <w:ind w:firstLine="357"/>
        <w:jc w:val="both"/>
        <w:rPr>
          <w:sz w:val="22"/>
          <w:szCs w:val="22"/>
        </w:rPr>
      </w:pPr>
    </w:p>
    <w:p w:rsidR="00A06FE9" w:rsidRDefault="00A06FE9" w:rsidP="00A06FE9">
      <w:pPr>
        <w:ind w:firstLine="357"/>
        <w:jc w:val="both"/>
        <w:rPr>
          <w:sz w:val="22"/>
          <w:szCs w:val="22"/>
        </w:rPr>
      </w:pPr>
      <w:r>
        <w:rPr>
          <w:sz w:val="22"/>
          <w:szCs w:val="22"/>
        </w:rPr>
        <w:t xml:space="preserve">Los cálculos que </w:t>
      </w:r>
      <w:r w:rsidR="003E1F75">
        <w:rPr>
          <w:sz w:val="22"/>
          <w:szCs w:val="22"/>
        </w:rPr>
        <w:t xml:space="preserve">permiten calcular </w:t>
      </w:r>
      <w:r>
        <w:rPr>
          <w:sz w:val="22"/>
          <w:szCs w:val="22"/>
        </w:rPr>
        <w:t xml:space="preserve"> las cantidades de </w:t>
      </w:r>
      <w:r w:rsidR="003E1F75">
        <w:rPr>
          <w:sz w:val="22"/>
          <w:szCs w:val="22"/>
        </w:rPr>
        <w:t xml:space="preserve">cada sustancia </w:t>
      </w:r>
      <w:r>
        <w:rPr>
          <w:sz w:val="22"/>
          <w:szCs w:val="22"/>
        </w:rPr>
        <w:t xml:space="preserve">que intervienen en una reacción química se llaman </w:t>
      </w:r>
      <w:r>
        <w:rPr>
          <w:b/>
          <w:sz w:val="22"/>
          <w:szCs w:val="22"/>
        </w:rPr>
        <w:t xml:space="preserve">cálculos </w:t>
      </w:r>
      <w:proofErr w:type="spellStart"/>
      <w:r>
        <w:rPr>
          <w:b/>
          <w:sz w:val="22"/>
          <w:szCs w:val="22"/>
        </w:rPr>
        <w:t>estequiométricos</w:t>
      </w:r>
      <w:proofErr w:type="spellEnd"/>
      <w:r>
        <w:rPr>
          <w:sz w:val="22"/>
          <w:szCs w:val="22"/>
        </w:rPr>
        <w:t>.</w:t>
      </w:r>
    </w:p>
    <w:p w:rsidR="00A06FE9" w:rsidRDefault="00A06FE9" w:rsidP="00A06FE9">
      <w:pPr>
        <w:ind w:firstLine="357"/>
        <w:jc w:val="both"/>
        <w:rPr>
          <w:sz w:val="22"/>
          <w:szCs w:val="22"/>
        </w:rPr>
      </w:pPr>
    </w:p>
    <w:p w:rsidR="00A06FE9" w:rsidRDefault="00A06FE9" w:rsidP="00A06FE9">
      <w:pPr>
        <w:ind w:firstLine="357"/>
        <w:jc w:val="both"/>
        <w:rPr>
          <w:sz w:val="22"/>
          <w:szCs w:val="22"/>
        </w:rPr>
      </w:pPr>
      <w:r>
        <w:rPr>
          <w:sz w:val="22"/>
          <w:szCs w:val="22"/>
        </w:rPr>
        <w:t xml:space="preserve">Para </w:t>
      </w:r>
      <w:r w:rsidR="003E1F75">
        <w:rPr>
          <w:sz w:val="22"/>
          <w:szCs w:val="22"/>
        </w:rPr>
        <w:t xml:space="preserve">realizar los </w:t>
      </w:r>
      <w:r>
        <w:rPr>
          <w:sz w:val="22"/>
          <w:szCs w:val="22"/>
        </w:rPr>
        <w:t xml:space="preserve">cálculos </w:t>
      </w:r>
      <w:proofErr w:type="spellStart"/>
      <w:r>
        <w:rPr>
          <w:sz w:val="22"/>
          <w:szCs w:val="22"/>
        </w:rPr>
        <w:t>estequiométricos</w:t>
      </w:r>
      <w:proofErr w:type="spellEnd"/>
      <w:r>
        <w:rPr>
          <w:sz w:val="22"/>
          <w:szCs w:val="22"/>
        </w:rPr>
        <w:t xml:space="preserve"> sobre una reacción hay que escribir su ecuación química, ajustarla y luego establecer las relaciones adecuadas entre las cantidades de las sustancias que intervienen.</w:t>
      </w:r>
    </w:p>
    <w:p w:rsidR="00A06FE9" w:rsidRDefault="00A06FE9" w:rsidP="00A06FE9">
      <w:pPr>
        <w:ind w:firstLine="357"/>
        <w:jc w:val="both"/>
        <w:rPr>
          <w:sz w:val="22"/>
          <w:szCs w:val="22"/>
        </w:rPr>
      </w:pPr>
    </w:p>
    <w:p w:rsidR="003E1F75" w:rsidRDefault="003E1F75" w:rsidP="003E1F75">
      <w:pPr>
        <w:tabs>
          <w:tab w:val="left" w:pos="426"/>
        </w:tabs>
        <w:ind w:firstLine="357"/>
        <w:jc w:val="both"/>
        <w:rPr>
          <w:sz w:val="22"/>
          <w:szCs w:val="22"/>
        </w:rPr>
      </w:pPr>
      <w:r>
        <w:rPr>
          <w:b/>
          <w:sz w:val="22"/>
          <w:szCs w:val="22"/>
        </w:rPr>
        <w:t>3.1</w:t>
      </w:r>
      <w:r w:rsidRPr="00FF2662">
        <w:rPr>
          <w:b/>
          <w:sz w:val="22"/>
          <w:szCs w:val="22"/>
        </w:rPr>
        <w:t>.</w:t>
      </w:r>
      <w:r w:rsidRPr="00FF2662">
        <w:rPr>
          <w:b/>
        </w:rPr>
        <w:t xml:space="preserve"> </w:t>
      </w:r>
      <w:r>
        <w:rPr>
          <w:b/>
          <w:caps/>
          <w:sz w:val="20"/>
          <w:szCs w:val="20"/>
        </w:rPr>
        <w:t>ecuaciones químicas. ajuste de las ecuaciones químicas</w:t>
      </w:r>
    </w:p>
    <w:p w:rsidR="003E1F75" w:rsidRDefault="003E1F75" w:rsidP="00A06FE9">
      <w:pPr>
        <w:ind w:left="340" w:firstLine="20"/>
        <w:rPr>
          <w:b/>
        </w:rPr>
      </w:pPr>
    </w:p>
    <w:p w:rsidR="00A06FE9" w:rsidRDefault="00A06FE9" w:rsidP="003E1F75">
      <w:pPr>
        <w:spacing w:after="200"/>
        <w:ind w:left="425" w:firstLine="284"/>
        <w:jc w:val="both"/>
        <w:rPr>
          <w:sz w:val="22"/>
          <w:szCs w:val="22"/>
        </w:rPr>
      </w:pPr>
      <w:r>
        <w:rPr>
          <w:sz w:val="22"/>
          <w:szCs w:val="22"/>
        </w:rPr>
        <w:t xml:space="preserve">De la misma forma que utilizamos símbolos para representar las fórmulas de los elementos y los compuestos, para </w:t>
      </w:r>
      <w:r w:rsidR="003E1F75">
        <w:rPr>
          <w:sz w:val="22"/>
          <w:szCs w:val="22"/>
        </w:rPr>
        <w:t xml:space="preserve">representar una reacción química </w:t>
      </w:r>
      <w:r>
        <w:rPr>
          <w:sz w:val="22"/>
          <w:szCs w:val="22"/>
        </w:rPr>
        <w:t xml:space="preserve">se emplea la </w:t>
      </w:r>
      <w:r>
        <w:rPr>
          <w:b/>
          <w:sz w:val="22"/>
          <w:szCs w:val="22"/>
        </w:rPr>
        <w:t>ecuación química</w:t>
      </w:r>
      <w:r>
        <w:rPr>
          <w:sz w:val="22"/>
          <w:szCs w:val="22"/>
        </w:rPr>
        <w:t>.</w:t>
      </w:r>
    </w:p>
    <w:p w:rsidR="00A06FE9" w:rsidRDefault="00A06FE9" w:rsidP="003E1F75">
      <w:pPr>
        <w:spacing w:after="200"/>
        <w:ind w:left="425" w:firstLine="284"/>
        <w:jc w:val="both"/>
        <w:rPr>
          <w:sz w:val="22"/>
          <w:szCs w:val="22"/>
        </w:rPr>
      </w:pPr>
      <w:r>
        <w:rPr>
          <w:sz w:val="22"/>
          <w:szCs w:val="22"/>
        </w:rPr>
        <w:t>Como norma general, para escribir e interpretar correctamente una ecuación química se debe tener en cuenta que:</w:t>
      </w:r>
    </w:p>
    <w:p w:rsidR="00A06FE9" w:rsidRDefault="00A06FE9" w:rsidP="00A06FE9">
      <w:pPr>
        <w:pStyle w:val="Prrafodelista"/>
        <w:numPr>
          <w:ilvl w:val="0"/>
          <w:numId w:val="5"/>
        </w:numPr>
        <w:ind w:left="709" w:hanging="283"/>
        <w:jc w:val="both"/>
        <w:rPr>
          <w:sz w:val="22"/>
          <w:szCs w:val="22"/>
        </w:rPr>
      </w:pPr>
      <w:r>
        <w:rPr>
          <w:sz w:val="22"/>
          <w:szCs w:val="22"/>
        </w:rPr>
        <w:t xml:space="preserve">Las fórmulas químicas dan la </w:t>
      </w:r>
      <w:r>
        <w:rPr>
          <w:b/>
          <w:sz w:val="22"/>
          <w:szCs w:val="22"/>
        </w:rPr>
        <w:t>composición atómica</w:t>
      </w:r>
      <w:r>
        <w:rPr>
          <w:sz w:val="22"/>
          <w:szCs w:val="22"/>
        </w:rPr>
        <w:t xml:space="preserve"> de cada sustancia.</w:t>
      </w:r>
    </w:p>
    <w:p w:rsidR="00A06FE9" w:rsidRPr="00867FA9" w:rsidRDefault="00A06FE9" w:rsidP="00A06FE9">
      <w:pPr>
        <w:pStyle w:val="Prrafodelista"/>
        <w:numPr>
          <w:ilvl w:val="0"/>
          <w:numId w:val="5"/>
        </w:numPr>
        <w:ind w:left="709" w:hanging="283"/>
        <w:jc w:val="both"/>
        <w:rPr>
          <w:sz w:val="22"/>
          <w:szCs w:val="22"/>
        </w:rPr>
      </w:pPr>
      <w:r>
        <w:rPr>
          <w:sz w:val="22"/>
          <w:szCs w:val="22"/>
        </w:rPr>
        <w:t xml:space="preserve">En el lado </w:t>
      </w:r>
      <w:r>
        <w:rPr>
          <w:b/>
          <w:sz w:val="22"/>
          <w:szCs w:val="22"/>
        </w:rPr>
        <w:t>izquierdo</w:t>
      </w:r>
      <w:r>
        <w:rPr>
          <w:sz w:val="22"/>
          <w:szCs w:val="22"/>
        </w:rPr>
        <w:t xml:space="preserve"> de la ecuación se escriben las fórmulas de las sustancias </w:t>
      </w:r>
      <w:r w:rsidR="003E1F75">
        <w:rPr>
          <w:sz w:val="22"/>
          <w:szCs w:val="22"/>
        </w:rPr>
        <w:t xml:space="preserve">que reaccionan </w:t>
      </w:r>
      <w:r>
        <w:rPr>
          <w:sz w:val="22"/>
          <w:szCs w:val="22"/>
        </w:rPr>
        <w:t xml:space="preserve">o </w:t>
      </w:r>
      <w:r>
        <w:rPr>
          <w:b/>
          <w:sz w:val="22"/>
          <w:szCs w:val="22"/>
        </w:rPr>
        <w:t>reactivos</w:t>
      </w:r>
      <w:r>
        <w:rPr>
          <w:sz w:val="22"/>
          <w:szCs w:val="22"/>
        </w:rPr>
        <w:t xml:space="preserve"> y</w:t>
      </w:r>
      <w:r w:rsidR="003E1F75">
        <w:rPr>
          <w:sz w:val="22"/>
          <w:szCs w:val="22"/>
        </w:rPr>
        <w:t xml:space="preserve"> en el lado derecho las s</w:t>
      </w:r>
      <w:r>
        <w:rPr>
          <w:sz w:val="22"/>
          <w:szCs w:val="22"/>
        </w:rPr>
        <w:t xml:space="preserve">ustancias </w:t>
      </w:r>
      <w:r w:rsidR="003E1F75">
        <w:rPr>
          <w:sz w:val="22"/>
          <w:szCs w:val="22"/>
        </w:rPr>
        <w:t>que se forman</w:t>
      </w:r>
      <w:r>
        <w:rPr>
          <w:sz w:val="22"/>
          <w:szCs w:val="22"/>
        </w:rPr>
        <w:t xml:space="preserve"> o </w:t>
      </w:r>
      <w:r>
        <w:rPr>
          <w:b/>
          <w:sz w:val="22"/>
          <w:szCs w:val="22"/>
        </w:rPr>
        <w:t>productos</w:t>
      </w:r>
      <w:r w:rsidR="003E1F75">
        <w:rPr>
          <w:b/>
          <w:sz w:val="22"/>
          <w:szCs w:val="22"/>
        </w:rPr>
        <w:t xml:space="preserve">. </w:t>
      </w:r>
      <w:r w:rsidR="003E1F75">
        <w:rPr>
          <w:sz w:val="22"/>
          <w:szCs w:val="22"/>
        </w:rPr>
        <w:t>Entre l</w:t>
      </w:r>
      <w:r>
        <w:rPr>
          <w:sz w:val="22"/>
          <w:szCs w:val="22"/>
        </w:rPr>
        <w:t xml:space="preserve">os reactivos y los productos se </w:t>
      </w:r>
      <w:r w:rsidR="003E1F75">
        <w:rPr>
          <w:sz w:val="22"/>
          <w:szCs w:val="22"/>
        </w:rPr>
        <w:t xml:space="preserve">escribe una </w:t>
      </w:r>
      <w:r>
        <w:rPr>
          <w:sz w:val="22"/>
          <w:szCs w:val="22"/>
        </w:rPr>
        <w:t xml:space="preserve">flecha (→) que </w:t>
      </w:r>
      <w:r w:rsidR="003E1F75">
        <w:rPr>
          <w:sz w:val="22"/>
          <w:szCs w:val="22"/>
        </w:rPr>
        <w:t>se lee</w:t>
      </w:r>
      <w:r>
        <w:rPr>
          <w:sz w:val="22"/>
          <w:szCs w:val="22"/>
        </w:rPr>
        <w:t xml:space="preserve"> “reaccionan para formar”.</w:t>
      </w:r>
    </w:p>
    <w:p w:rsidR="00A06FE9" w:rsidRDefault="00A06FE9" w:rsidP="00A06FE9">
      <w:pPr>
        <w:ind w:left="426" w:firstLine="283"/>
        <w:jc w:val="both"/>
        <w:rPr>
          <w:sz w:val="22"/>
          <w:szCs w:val="22"/>
        </w:rPr>
      </w:pPr>
    </w:p>
    <w:p w:rsidR="00A06FE9" w:rsidRDefault="00A06FE9" w:rsidP="00A06FE9">
      <w:pPr>
        <w:ind w:left="426"/>
        <w:jc w:val="both"/>
        <w:rPr>
          <w:sz w:val="22"/>
          <w:szCs w:val="22"/>
        </w:rPr>
      </w:pPr>
      <w:r>
        <w:rPr>
          <w:sz w:val="22"/>
          <w:szCs w:val="22"/>
        </w:rPr>
        <w:t xml:space="preserve">Ejemplo: El amoniaco reacciona con el oxígeno molecular </w:t>
      </w:r>
      <w:r w:rsidR="004F4732">
        <w:rPr>
          <w:sz w:val="22"/>
          <w:szCs w:val="22"/>
        </w:rPr>
        <w:t>para formar</w:t>
      </w:r>
      <w:r>
        <w:rPr>
          <w:sz w:val="22"/>
          <w:szCs w:val="22"/>
        </w:rPr>
        <w:t xml:space="preserve"> nitrógeno molecular y agua.</w:t>
      </w:r>
    </w:p>
    <w:p w:rsidR="00A06FE9" w:rsidRDefault="00A06FE9" w:rsidP="00A06FE9">
      <w:pPr>
        <w:ind w:left="426"/>
        <w:jc w:val="both"/>
        <w:rPr>
          <w:sz w:val="22"/>
          <w:szCs w:val="22"/>
        </w:rPr>
      </w:pPr>
    </w:p>
    <w:p w:rsidR="00A06FE9" w:rsidRPr="00205E32" w:rsidRDefault="00EB5D68" w:rsidP="00A06FE9">
      <w:pPr>
        <w:ind w:left="426"/>
        <w:jc w:val="center"/>
        <w:rPr>
          <w:sz w:val="22"/>
          <w:szCs w:val="22"/>
        </w:rPr>
      </w:pPr>
      <w:r>
        <w:rPr>
          <w:noProof/>
          <w:sz w:val="22"/>
          <w:szCs w:val="22"/>
          <w:lang w:val="es-ES" w:eastAsia="es-ES"/>
        </w:rPr>
        <w:pict>
          <v:shape id="_x0000_s1027" type="#_x0000_t32" style="position:absolute;left:0;text-align:left;margin-left:246.3pt;margin-top:6.45pt;width:24.75pt;height:0;z-index:251658240" o:connectortype="straight">
            <v:stroke endarrow="block"/>
          </v:shape>
        </w:pict>
      </w:r>
      <w:r w:rsidR="00A06FE9">
        <w:rPr>
          <w:sz w:val="22"/>
          <w:szCs w:val="22"/>
        </w:rPr>
        <w:t>4 NH</w:t>
      </w:r>
      <w:r w:rsidR="00A06FE9">
        <w:rPr>
          <w:sz w:val="22"/>
          <w:szCs w:val="22"/>
          <w:vertAlign w:val="subscript"/>
        </w:rPr>
        <w:t>3</w:t>
      </w:r>
      <w:r w:rsidR="00A06FE9">
        <w:rPr>
          <w:sz w:val="22"/>
          <w:szCs w:val="22"/>
        </w:rPr>
        <w:t xml:space="preserve">   +   3 O</w:t>
      </w:r>
      <w:r w:rsidR="00A06FE9">
        <w:rPr>
          <w:sz w:val="22"/>
          <w:szCs w:val="22"/>
          <w:vertAlign w:val="subscript"/>
        </w:rPr>
        <w:t>2</w:t>
      </w:r>
      <w:r w:rsidR="00A06FE9">
        <w:rPr>
          <w:sz w:val="22"/>
          <w:szCs w:val="22"/>
        </w:rPr>
        <w:t xml:space="preserve">              2 N</w:t>
      </w:r>
      <w:r w:rsidR="00A06FE9">
        <w:rPr>
          <w:sz w:val="22"/>
          <w:szCs w:val="22"/>
          <w:vertAlign w:val="subscript"/>
        </w:rPr>
        <w:t>2</w:t>
      </w:r>
      <w:r w:rsidR="00A06FE9">
        <w:rPr>
          <w:sz w:val="22"/>
          <w:szCs w:val="22"/>
        </w:rPr>
        <w:t xml:space="preserve">   +   6 H</w:t>
      </w:r>
      <w:r w:rsidR="00A06FE9">
        <w:rPr>
          <w:sz w:val="22"/>
          <w:szCs w:val="22"/>
          <w:vertAlign w:val="subscript"/>
        </w:rPr>
        <w:t>2</w:t>
      </w:r>
      <w:r w:rsidR="00A06FE9">
        <w:rPr>
          <w:sz w:val="22"/>
          <w:szCs w:val="22"/>
        </w:rPr>
        <w:t>O</w:t>
      </w:r>
    </w:p>
    <w:p w:rsidR="00A06FE9" w:rsidRDefault="00A06FE9" w:rsidP="00A06FE9">
      <w:pPr>
        <w:ind w:left="426" w:firstLine="283"/>
        <w:jc w:val="both"/>
        <w:rPr>
          <w:sz w:val="22"/>
          <w:szCs w:val="22"/>
        </w:rPr>
      </w:pPr>
    </w:p>
    <w:tbl>
      <w:tblPr>
        <w:tblStyle w:val="Tablaconcuadrcula"/>
        <w:tblW w:w="0" w:type="auto"/>
        <w:tblInd w:w="534" w:type="dxa"/>
        <w:tblLook w:val="04A0"/>
      </w:tblPr>
      <w:tblGrid>
        <w:gridCol w:w="9603"/>
      </w:tblGrid>
      <w:tr w:rsidR="00A06FE9" w:rsidTr="003E1F75">
        <w:trPr>
          <w:trHeight w:val="1034"/>
        </w:trPr>
        <w:tc>
          <w:tcPr>
            <w:tcW w:w="9603" w:type="dxa"/>
            <w:shd w:val="clear" w:color="auto" w:fill="FFFF99"/>
            <w:vAlign w:val="center"/>
          </w:tcPr>
          <w:p w:rsidR="00A06FE9" w:rsidRDefault="00A06FE9" w:rsidP="002C648C">
            <w:pPr>
              <w:ind w:firstLine="283"/>
              <w:jc w:val="both"/>
              <w:rPr>
                <w:sz w:val="22"/>
                <w:szCs w:val="22"/>
              </w:rPr>
            </w:pPr>
            <w:r>
              <w:rPr>
                <w:b/>
                <w:sz w:val="22"/>
                <w:szCs w:val="22"/>
              </w:rPr>
              <w:t>Ajustar</w:t>
            </w:r>
            <w:r>
              <w:rPr>
                <w:sz w:val="22"/>
                <w:szCs w:val="22"/>
              </w:rPr>
              <w:t xml:space="preserve"> una ecuación química es colocar delante de cada fórmula un número, denominado </w:t>
            </w:r>
            <w:r>
              <w:rPr>
                <w:b/>
                <w:sz w:val="22"/>
                <w:szCs w:val="22"/>
              </w:rPr>
              <w:t xml:space="preserve">coeficiente </w:t>
            </w:r>
            <w:proofErr w:type="spellStart"/>
            <w:r>
              <w:rPr>
                <w:b/>
                <w:sz w:val="22"/>
                <w:szCs w:val="22"/>
              </w:rPr>
              <w:t>estequiométrico</w:t>
            </w:r>
            <w:proofErr w:type="spellEnd"/>
            <w:r>
              <w:rPr>
                <w:sz w:val="22"/>
                <w:szCs w:val="22"/>
              </w:rPr>
              <w:t>, de forma que el número de átomos de cada elemento sea el mismo en ambos lados de la ecuación.</w:t>
            </w:r>
          </w:p>
        </w:tc>
      </w:tr>
    </w:tbl>
    <w:p w:rsidR="00A06FE9" w:rsidRPr="00D53BDD" w:rsidRDefault="00A06FE9" w:rsidP="00A06FE9">
      <w:pPr>
        <w:ind w:left="426" w:firstLine="283"/>
        <w:jc w:val="both"/>
        <w:rPr>
          <w:sz w:val="22"/>
          <w:szCs w:val="22"/>
        </w:rPr>
      </w:pPr>
    </w:p>
    <w:p w:rsidR="00A06FE9" w:rsidRDefault="00A06FE9" w:rsidP="004F4732">
      <w:pPr>
        <w:spacing w:after="200"/>
        <w:ind w:left="425" w:firstLine="284"/>
        <w:jc w:val="both"/>
        <w:rPr>
          <w:sz w:val="22"/>
          <w:szCs w:val="22"/>
        </w:rPr>
      </w:pPr>
      <w:r>
        <w:rPr>
          <w:sz w:val="22"/>
          <w:szCs w:val="22"/>
        </w:rPr>
        <w:lastRenderedPageBreak/>
        <w:t xml:space="preserve">Los coeficientes </w:t>
      </w:r>
      <w:proofErr w:type="spellStart"/>
      <w:r>
        <w:rPr>
          <w:sz w:val="22"/>
          <w:szCs w:val="22"/>
        </w:rPr>
        <w:t>estequiométricos</w:t>
      </w:r>
      <w:proofErr w:type="spellEnd"/>
      <w:r>
        <w:rPr>
          <w:sz w:val="22"/>
          <w:szCs w:val="22"/>
        </w:rPr>
        <w:t xml:space="preserve"> se pueden calcular, de forma general, </w:t>
      </w:r>
      <w:r w:rsidR="004F4732">
        <w:rPr>
          <w:sz w:val="22"/>
          <w:szCs w:val="22"/>
        </w:rPr>
        <w:t>utilizando</w:t>
      </w:r>
      <w:r>
        <w:rPr>
          <w:sz w:val="22"/>
          <w:szCs w:val="22"/>
        </w:rPr>
        <w:t xml:space="preserve"> el </w:t>
      </w:r>
      <w:r w:rsidRPr="00205E32">
        <w:rPr>
          <w:b/>
          <w:sz w:val="22"/>
          <w:szCs w:val="22"/>
        </w:rPr>
        <w:t>método</w:t>
      </w:r>
      <w:r>
        <w:rPr>
          <w:b/>
          <w:sz w:val="22"/>
          <w:szCs w:val="22"/>
        </w:rPr>
        <w:t xml:space="preserve"> de tanteo</w:t>
      </w:r>
      <w:r>
        <w:rPr>
          <w:sz w:val="22"/>
          <w:szCs w:val="22"/>
        </w:rPr>
        <w:t>; se trata de ir probando distintos valores hasta que se consigue el ajuste, para lo cual se aplican las siguientes reglas:</w:t>
      </w:r>
    </w:p>
    <w:p w:rsidR="00A06FE9" w:rsidRDefault="004F4732" w:rsidP="00A06FE9">
      <w:pPr>
        <w:pStyle w:val="Prrafodelista"/>
        <w:numPr>
          <w:ilvl w:val="0"/>
          <w:numId w:val="6"/>
        </w:numPr>
        <w:ind w:left="709" w:hanging="283"/>
        <w:jc w:val="both"/>
        <w:rPr>
          <w:sz w:val="22"/>
          <w:szCs w:val="22"/>
        </w:rPr>
      </w:pPr>
      <w:r>
        <w:rPr>
          <w:sz w:val="22"/>
          <w:szCs w:val="22"/>
        </w:rPr>
        <w:t>Se</w:t>
      </w:r>
      <w:r w:rsidR="00A06FE9">
        <w:rPr>
          <w:sz w:val="22"/>
          <w:szCs w:val="22"/>
        </w:rPr>
        <w:t xml:space="preserve"> elige el conjunto de </w:t>
      </w:r>
      <w:r w:rsidR="00A06FE9">
        <w:rPr>
          <w:b/>
          <w:sz w:val="22"/>
          <w:szCs w:val="22"/>
        </w:rPr>
        <w:t>números enteros de menor valor posible</w:t>
      </w:r>
      <w:r w:rsidR="00A06FE9">
        <w:rPr>
          <w:sz w:val="22"/>
          <w:szCs w:val="22"/>
        </w:rPr>
        <w:t>.</w:t>
      </w:r>
    </w:p>
    <w:p w:rsidR="00A06FE9" w:rsidRDefault="00A06FE9" w:rsidP="00A06FE9">
      <w:pPr>
        <w:pStyle w:val="Prrafodelista"/>
        <w:numPr>
          <w:ilvl w:val="0"/>
          <w:numId w:val="6"/>
        </w:numPr>
        <w:ind w:left="709" w:hanging="283"/>
        <w:jc w:val="both"/>
        <w:rPr>
          <w:sz w:val="22"/>
          <w:szCs w:val="22"/>
        </w:rPr>
      </w:pPr>
      <w:r w:rsidRPr="00205E32">
        <w:rPr>
          <w:sz w:val="22"/>
          <w:szCs w:val="22"/>
        </w:rPr>
        <w:t>Aunque ca</w:t>
      </w:r>
      <w:r>
        <w:rPr>
          <w:sz w:val="22"/>
          <w:szCs w:val="22"/>
        </w:rPr>
        <w:t>r</w:t>
      </w:r>
      <w:r w:rsidRPr="00205E32">
        <w:rPr>
          <w:sz w:val="22"/>
          <w:szCs w:val="22"/>
        </w:rPr>
        <w:t>ecen de sentido</w:t>
      </w:r>
      <w:r>
        <w:rPr>
          <w:sz w:val="22"/>
          <w:szCs w:val="22"/>
        </w:rPr>
        <w:t xml:space="preserve"> físico, cuando interpretamos la ecuación química a nivel atómico-molecular, es válido escribir coeficientes fraccionarios </w:t>
      </w:r>
      <w:proofErr w:type="spellStart"/>
      <w:r>
        <w:rPr>
          <w:sz w:val="22"/>
          <w:szCs w:val="22"/>
        </w:rPr>
        <w:t>semienteros</w:t>
      </w:r>
      <w:proofErr w:type="spellEnd"/>
      <w:r>
        <w:rPr>
          <w:sz w:val="22"/>
          <w:szCs w:val="22"/>
        </w:rPr>
        <w:t xml:space="preserve"> (1/2, 3/2, etc.) para expresar cantidades.</w:t>
      </w:r>
    </w:p>
    <w:p w:rsidR="00A06FE9" w:rsidRDefault="00A06FE9" w:rsidP="00A06FE9">
      <w:pPr>
        <w:pStyle w:val="Prrafodelista"/>
        <w:numPr>
          <w:ilvl w:val="0"/>
          <w:numId w:val="6"/>
        </w:numPr>
        <w:ind w:left="709" w:hanging="283"/>
        <w:jc w:val="both"/>
        <w:rPr>
          <w:sz w:val="22"/>
          <w:szCs w:val="22"/>
        </w:rPr>
      </w:pPr>
      <w:r>
        <w:rPr>
          <w:sz w:val="22"/>
          <w:szCs w:val="22"/>
        </w:rPr>
        <w:t xml:space="preserve">Conviene ajustar </w:t>
      </w:r>
      <w:r>
        <w:rPr>
          <w:b/>
          <w:sz w:val="22"/>
          <w:szCs w:val="22"/>
        </w:rPr>
        <w:t>primero</w:t>
      </w:r>
      <w:r>
        <w:rPr>
          <w:sz w:val="22"/>
          <w:szCs w:val="22"/>
        </w:rPr>
        <w:t xml:space="preserve"> los elementos que aparezcan únicamente en un compuesto de cada lado de la reacción.</w:t>
      </w:r>
    </w:p>
    <w:p w:rsidR="00A06FE9" w:rsidRDefault="00A06FE9" w:rsidP="00A06FE9">
      <w:pPr>
        <w:pStyle w:val="Prrafodelista"/>
        <w:numPr>
          <w:ilvl w:val="0"/>
          <w:numId w:val="6"/>
        </w:numPr>
        <w:ind w:left="709" w:hanging="283"/>
        <w:jc w:val="both"/>
        <w:rPr>
          <w:sz w:val="22"/>
          <w:szCs w:val="22"/>
        </w:rPr>
      </w:pPr>
      <w:r>
        <w:rPr>
          <w:sz w:val="22"/>
          <w:szCs w:val="22"/>
        </w:rPr>
        <w:t>Si alguna sustancia es un elemento libre (Fe, C, O</w:t>
      </w:r>
      <w:r>
        <w:rPr>
          <w:sz w:val="22"/>
          <w:szCs w:val="22"/>
          <w:vertAlign w:val="subscript"/>
        </w:rPr>
        <w:t>2</w:t>
      </w:r>
      <w:r>
        <w:rPr>
          <w:sz w:val="22"/>
          <w:szCs w:val="22"/>
        </w:rPr>
        <w:t xml:space="preserve">, etc.) se ajusta en </w:t>
      </w:r>
      <w:r>
        <w:rPr>
          <w:b/>
          <w:sz w:val="22"/>
          <w:szCs w:val="22"/>
        </w:rPr>
        <w:t>último lugar</w:t>
      </w:r>
      <w:r>
        <w:rPr>
          <w:sz w:val="22"/>
          <w:szCs w:val="22"/>
        </w:rPr>
        <w:t>.</w:t>
      </w:r>
    </w:p>
    <w:p w:rsidR="00A06FE9" w:rsidRPr="00205E32" w:rsidRDefault="00A06FE9" w:rsidP="00A06FE9">
      <w:pPr>
        <w:jc w:val="both"/>
        <w:rPr>
          <w:sz w:val="22"/>
          <w:szCs w:val="22"/>
        </w:rPr>
      </w:pPr>
    </w:p>
    <w:p w:rsidR="004F4732" w:rsidRDefault="004F4732" w:rsidP="004F4732">
      <w:pPr>
        <w:tabs>
          <w:tab w:val="left" w:pos="426"/>
        </w:tabs>
        <w:ind w:firstLine="357"/>
        <w:jc w:val="both"/>
        <w:rPr>
          <w:sz w:val="22"/>
          <w:szCs w:val="22"/>
        </w:rPr>
      </w:pPr>
      <w:r>
        <w:rPr>
          <w:b/>
          <w:sz w:val="22"/>
          <w:szCs w:val="22"/>
        </w:rPr>
        <w:t>3.2</w:t>
      </w:r>
      <w:r w:rsidRPr="00FF2662">
        <w:rPr>
          <w:b/>
          <w:sz w:val="22"/>
          <w:szCs w:val="22"/>
        </w:rPr>
        <w:t>.</w:t>
      </w:r>
      <w:r w:rsidRPr="00FF2662">
        <w:rPr>
          <w:b/>
        </w:rPr>
        <w:t xml:space="preserve"> </w:t>
      </w:r>
      <w:r>
        <w:rPr>
          <w:b/>
          <w:caps/>
          <w:sz w:val="20"/>
          <w:szCs w:val="20"/>
        </w:rPr>
        <w:t>cálculos estequiométricos</w:t>
      </w:r>
    </w:p>
    <w:p w:rsidR="004F4732" w:rsidRDefault="004F4732" w:rsidP="00A06FE9">
      <w:pPr>
        <w:ind w:left="340" w:firstLine="20"/>
        <w:rPr>
          <w:b/>
        </w:rPr>
      </w:pPr>
    </w:p>
    <w:p w:rsidR="00A06FE9" w:rsidRDefault="00A06FE9" w:rsidP="00A06FE9">
      <w:pPr>
        <w:ind w:left="426" w:firstLine="283"/>
        <w:jc w:val="both"/>
        <w:rPr>
          <w:sz w:val="22"/>
          <w:szCs w:val="22"/>
        </w:rPr>
      </w:pPr>
      <w:r>
        <w:rPr>
          <w:sz w:val="22"/>
          <w:szCs w:val="22"/>
        </w:rPr>
        <w:t xml:space="preserve">Al conjunto de operaciones matemáticas que, utilizando la estequiometria de una reacción, permite calcular la cantidad de una sustancia a partir de una cantidad conocida de otra, se le da el nombre de </w:t>
      </w:r>
      <w:r>
        <w:rPr>
          <w:b/>
          <w:sz w:val="22"/>
          <w:szCs w:val="22"/>
        </w:rPr>
        <w:t xml:space="preserve">cálculos </w:t>
      </w:r>
      <w:proofErr w:type="spellStart"/>
      <w:r>
        <w:rPr>
          <w:b/>
          <w:sz w:val="22"/>
          <w:szCs w:val="22"/>
        </w:rPr>
        <w:t>estequiométricos</w:t>
      </w:r>
      <w:proofErr w:type="spellEnd"/>
      <w:r>
        <w:rPr>
          <w:sz w:val="22"/>
          <w:szCs w:val="22"/>
        </w:rPr>
        <w:t>. La base de estos cálculos son, por tanto, las ecuaciones químicas.</w:t>
      </w:r>
    </w:p>
    <w:p w:rsidR="00A06FE9" w:rsidRDefault="00A06FE9" w:rsidP="00A06FE9">
      <w:pPr>
        <w:ind w:left="426" w:firstLine="283"/>
        <w:jc w:val="both"/>
        <w:rPr>
          <w:sz w:val="22"/>
          <w:szCs w:val="22"/>
        </w:rPr>
      </w:pPr>
    </w:p>
    <w:p w:rsidR="00A06FE9" w:rsidRDefault="00A06FE9" w:rsidP="00A06FE9">
      <w:pPr>
        <w:ind w:left="426" w:firstLine="283"/>
        <w:jc w:val="both"/>
        <w:rPr>
          <w:sz w:val="22"/>
          <w:szCs w:val="22"/>
        </w:rPr>
      </w:pPr>
      <w:r>
        <w:rPr>
          <w:sz w:val="22"/>
          <w:szCs w:val="22"/>
        </w:rPr>
        <w:t>Existen muchos métodos de cálculo equivalentes; el más directo consiste en partir de la relación en moles entre las distintas sustancias y establecer los factores de conversión necesarios.</w:t>
      </w:r>
    </w:p>
    <w:p w:rsidR="00A06FE9" w:rsidRDefault="00A06FE9" w:rsidP="00A06FE9">
      <w:pPr>
        <w:ind w:left="426" w:firstLine="283"/>
        <w:jc w:val="both"/>
        <w:rPr>
          <w:sz w:val="22"/>
          <w:szCs w:val="22"/>
        </w:rPr>
      </w:pPr>
    </w:p>
    <w:p w:rsidR="00A06FE9" w:rsidRDefault="00A06FE9" w:rsidP="00A06FE9">
      <w:pPr>
        <w:ind w:left="426" w:firstLine="283"/>
        <w:jc w:val="both"/>
        <w:rPr>
          <w:sz w:val="22"/>
          <w:szCs w:val="22"/>
        </w:rPr>
      </w:pPr>
      <w:r>
        <w:rPr>
          <w:sz w:val="22"/>
          <w:szCs w:val="22"/>
        </w:rPr>
        <w:t>El proceso a seguir se puede descomponer en cuatro pasos:</w:t>
      </w:r>
    </w:p>
    <w:p w:rsidR="00A06FE9" w:rsidRDefault="00A06FE9" w:rsidP="00A06FE9">
      <w:pPr>
        <w:ind w:left="426" w:firstLine="283"/>
        <w:jc w:val="both"/>
        <w:rPr>
          <w:sz w:val="22"/>
          <w:szCs w:val="22"/>
        </w:rPr>
      </w:pPr>
    </w:p>
    <w:p w:rsidR="00A06FE9" w:rsidRDefault="00A06FE9" w:rsidP="00A06FE9">
      <w:pPr>
        <w:pStyle w:val="Prrafodelista"/>
        <w:numPr>
          <w:ilvl w:val="0"/>
          <w:numId w:val="7"/>
        </w:numPr>
        <w:ind w:left="709" w:hanging="283"/>
        <w:jc w:val="both"/>
        <w:rPr>
          <w:sz w:val="22"/>
          <w:szCs w:val="22"/>
        </w:rPr>
      </w:pPr>
      <w:r>
        <w:rPr>
          <w:sz w:val="22"/>
          <w:szCs w:val="22"/>
        </w:rPr>
        <w:t xml:space="preserve">Escribir la ecuación química ajustada para obtener la </w:t>
      </w:r>
      <w:r>
        <w:rPr>
          <w:b/>
          <w:sz w:val="22"/>
          <w:szCs w:val="22"/>
        </w:rPr>
        <w:t>estequiometria</w:t>
      </w:r>
      <w:r>
        <w:rPr>
          <w:sz w:val="22"/>
          <w:szCs w:val="22"/>
        </w:rPr>
        <w:t>.</w:t>
      </w:r>
    </w:p>
    <w:p w:rsidR="00A06FE9" w:rsidRDefault="00A06FE9" w:rsidP="00A06FE9">
      <w:pPr>
        <w:pStyle w:val="Prrafodelista"/>
        <w:numPr>
          <w:ilvl w:val="0"/>
          <w:numId w:val="7"/>
        </w:numPr>
        <w:ind w:left="709" w:hanging="283"/>
        <w:jc w:val="both"/>
        <w:rPr>
          <w:sz w:val="22"/>
          <w:szCs w:val="22"/>
        </w:rPr>
      </w:pPr>
      <w:r>
        <w:rPr>
          <w:sz w:val="22"/>
          <w:szCs w:val="22"/>
        </w:rPr>
        <w:t xml:space="preserve">Relacionar la masa de la sustancia conocida con su </w:t>
      </w:r>
      <w:r w:rsidRPr="00A96E31">
        <w:rPr>
          <w:b/>
          <w:sz w:val="22"/>
          <w:szCs w:val="22"/>
        </w:rPr>
        <w:t>masa molar</w:t>
      </w:r>
      <w:r>
        <w:rPr>
          <w:sz w:val="22"/>
          <w:szCs w:val="22"/>
        </w:rPr>
        <w:t xml:space="preserve">. </w:t>
      </w:r>
    </w:p>
    <w:p w:rsidR="00A06FE9" w:rsidRDefault="00A06FE9" w:rsidP="00A06FE9">
      <w:pPr>
        <w:pStyle w:val="Prrafodelista"/>
        <w:numPr>
          <w:ilvl w:val="0"/>
          <w:numId w:val="7"/>
        </w:numPr>
        <w:ind w:left="709" w:hanging="283"/>
        <w:jc w:val="both"/>
        <w:rPr>
          <w:sz w:val="22"/>
          <w:szCs w:val="22"/>
        </w:rPr>
      </w:pPr>
      <w:r>
        <w:rPr>
          <w:sz w:val="22"/>
          <w:szCs w:val="22"/>
        </w:rPr>
        <w:t xml:space="preserve">Expresar la </w:t>
      </w:r>
      <w:r>
        <w:rPr>
          <w:b/>
          <w:sz w:val="22"/>
          <w:szCs w:val="22"/>
        </w:rPr>
        <w:t>relación en moles</w:t>
      </w:r>
      <w:r>
        <w:rPr>
          <w:sz w:val="22"/>
          <w:szCs w:val="22"/>
        </w:rPr>
        <w:t xml:space="preserve"> entre la especie química de la que se poseen los datos, y la especie química problema.</w:t>
      </w:r>
    </w:p>
    <w:p w:rsidR="00A06FE9" w:rsidRDefault="00A06FE9" w:rsidP="00A06FE9">
      <w:pPr>
        <w:pStyle w:val="Prrafodelista"/>
        <w:numPr>
          <w:ilvl w:val="0"/>
          <w:numId w:val="7"/>
        </w:numPr>
        <w:ind w:left="709" w:hanging="283"/>
        <w:jc w:val="both"/>
        <w:rPr>
          <w:sz w:val="22"/>
          <w:szCs w:val="22"/>
        </w:rPr>
      </w:pPr>
      <w:r w:rsidRPr="00A96E31">
        <w:rPr>
          <w:b/>
          <w:sz w:val="22"/>
          <w:szCs w:val="22"/>
        </w:rPr>
        <w:t>Transformar</w:t>
      </w:r>
      <w:r>
        <w:rPr>
          <w:sz w:val="22"/>
          <w:szCs w:val="22"/>
        </w:rPr>
        <w:t xml:space="preserve"> la cantidad en moles obtenida en las unidades del enunciado. Este paso requerirá nuevamente el uso del concepto de masa molar y, a veces, el empleo de la ecuación de los gases, de la densidad o de las diferentes formas de expresar la concentración de una disolución.</w:t>
      </w:r>
    </w:p>
    <w:p w:rsidR="00A06FE9" w:rsidRDefault="00A06FE9" w:rsidP="00A06FE9">
      <w:pPr>
        <w:pStyle w:val="Prrafodelista"/>
        <w:numPr>
          <w:ilvl w:val="0"/>
          <w:numId w:val="7"/>
        </w:numPr>
        <w:ind w:left="709" w:hanging="283"/>
        <w:jc w:val="both"/>
        <w:rPr>
          <w:sz w:val="22"/>
          <w:szCs w:val="22"/>
        </w:rPr>
      </w:pPr>
      <w:r w:rsidRPr="00A96E31">
        <w:rPr>
          <w:sz w:val="22"/>
          <w:szCs w:val="22"/>
        </w:rPr>
        <w:t xml:space="preserve">Establecer </w:t>
      </w:r>
      <w:r>
        <w:rPr>
          <w:sz w:val="22"/>
          <w:szCs w:val="22"/>
        </w:rPr>
        <w:t xml:space="preserve">los </w:t>
      </w:r>
      <w:r w:rsidRPr="00A96E31">
        <w:rPr>
          <w:b/>
          <w:sz w:val="22"/>
          <w:szCs w:val="22"/>
        </w:rPr>
        <w:t>factores de conversión</w:t>
      </w:r>
      <w:r>
        <w:rPr>
          <w:sz w:val="22"/>
          <w:szCs w:val="22"/>
        </w:rPr>
        <w:t xml:space="preserve"> necesarios para resolver cada uno de los pasos anteriores.</w:t>
      </w:r>
    </w:p>
    <w:p w:rsidR="00A06FE9" w:rsidRDefault="00A06FE9" w:rsidP="00A06FE9">
      <w:pPr>
        <w:jc w:val="both"/>
        <w:rPr>
          <w:sz w:val="22"/>
          <w:szCs w:val="22"/>
        </w:rPr>
      </w:pPr>
    </w:p>
    <w:p w:rsidR="00A06FE9" w:rsidRDefault="00A06FE9" w:rsidP="00A06FE9"/>
    <w:p w:rsidR="00A06FE9" w:rsidRPr="00EC0C78" w:rsidRDefault="00A06FE9" w:rsidP="00A06FE9">
      <w:pPr>
        <w:numPr>
          <w:ilvl w:val="0"/>
          <w:numId w:val="1"/>
        </w:numPr>
        <w:rPr>
          <w:sz w:val="22"/>
          <w:szCs w:val="22"/>
        </w:rPr>
      </w:pPr>
      <w:r>
        <w:rPr>
          <w:b/>
          <w:sz w:val="26"/>
          <w:szCs w:val="26"/>
        </w:rPr>
        <w:t>Tipos de reacciones químicas</w:t>
      </w:r>
    </w:p>
    <w:p w:rsidR="00A06FE9" w:rsidRDefault="00A06FE9" w:rsidP="00A06FE9"/>
    <w:p w:rsidR="00A06FE9" w:rsidRDefault="00A06FE9" w:rsidP="00A06FE9">
      <w:pPr>
        <w:pStyle w:val="Prrafodelista"/>
        <w:numPr>
          <w:ilvl w:val="0"/>
          <w:numId w:val="2"/>
        </w:numPr>
        <w:ind w:left="426" w:hanging="284"/>
        <w:jc w:val="both"/>
        <w:rPr>
          <w:sz w:val="22"/>
          <w:szCs w:val="22"/>
        </w:rPr>
      </w:pPr>
      <w:r w:rsidRPr="00880017">
        <w:rPr>
          <w:b/>
        </w:rPr>
        <w:t>Reacciones de formación o síntesis</w:t>
      </w:r>
      <w:r>
        <w:rPr>
          <w:sz w:val="22"/>
          <w:szCs w:val="22"/>
        </w:rPr>
        <w:t>: Se denominan así porque dos o más sustancias reaccionan entre sí para dar otra más compleja.</w:t>
      </w:r>
    </w:p>
    <w:p w:rsidR="00A06FE9" w:rsidRDefault="00A06FE9" w:rsidP="00A06FE9">
      <w:pPr>
        <w:pStyle w:val="Prrafodelista"/>
        <w:ind w:left="709" w:hanging="283"/>
        <w:jc w:val="both"/>
        <w:rPr>
          <w:sz w:val="22"/>
          <w:szCs w:val="22"/>
        </w:rPr>
      </w:pPr>
    </w:p>
    <w:p w:rsidR="00A06FE9" w:rsidRDefault="00A06FE9" w:rsidP="00A06FE9">
      <w:pPr>
        <w:pStyle w:val="Prrafodelista"/>
        <w:spacing w:line="360" w:lineRule="auto"/>
        <w:ind w:left="426"/>
        <w:jc w:val="both"/>
        <w:rPr>
          <w:sz w:val="22"/>
          <w:szCs w:val="22"/>
        </w:rPr>
      </w:pPr>
      <w:r>
        <w:rPr>
          <w:sz w:val="22"/>
          <w:szCs w:val="22"/>
        </w:rPr>
        <w:t>Ejemplos:    H</w:t>
      </w:r>
      <w:r>
        <w:rPr>
          <w:sz w:val="22"/>
          <w:szCs w:val="22"/>
          <w:vertAlign w:val="subscript"/>
        </w:rPr>
        <w:t>2</w:t>
      </w:r>
      <w:r>
        <w:rPr>
          <w:sz w:val="22"/>
          <w:szCs w:val="22"/>
        </w:rPr>
        <w:t xml:space="preserve"> +   I</w:t>
      </w:r>
      <w:r>
        <w:rPr>
          <w:sz w:val="22"/>
          <w:szCs w:val="22"/>
          <w:vertAlign w:val="subscript"/>
        </w:rPr>
        <w:t>2</w:t>
      </w:r>
      <w:r>
        <w:rPr>
          <w:sz w:val="22"/>
          <w:szCs w:val="22"/>
        </w:rPr>
        <w:t xml:space="preserve">   →  2  HI</w:t>
      </w:r>
      <w:r>
        <w:rPr>
          <w:sz w:val="22"/>
          <w:szCs w:val="22"/>
        </w:rPr>
        <w:tab/>
      </w:r>
      <w:r>
        <w:rPr>
          <w:sz w:val="22"/>
          <w:szCs w:val="22"/>
        </w:rPr>
        <w:tab/>
      </w:r>
      <w:r>
        <w:rPr>
          <w:sz w:val="22"/>
          <w:szCs w:val="22"/>
        </w:rPr>
        <w:tab/>
      </w:r>
      <w:r>
        <w:rPr>
          <w:sz w:val="22"/>
          <w:szCs w:val="22"/>
        </w:rPr>
        <w:tab/>
      </w:r>
      <w:r>
        <w:rPr>
          <w:sz w:val="22"/>
          <w:szCs w:val="22"/>
        </w:rPr>
        <w:tab/>
      </w:r>
    </w:p>
    <w:p w:rsidR="00A06FE9" w:rsidRPr="00157511" w:rsidRDefault="00A06FE9" w:rsidP="00A06FE9">
      <w:pPr>
        <w:pStyle w:val="Prrafodelista"/>
        <w:ind w:left="1418"/>
        <w:jc w:val="both"/>
        <w:rPr>
          <w:sz w:val="22"/>
          <w:szCs w:val="22"/>
          <w:vertAlign w:val="subscript"/>
        </w:rPr>
      </w:pPr>
      <w:proofErr w:type="spellStart"/>
      <w:r>
        <w:rPr>
          <w:sz w:val="22"/>
          <w:szCs w:val="22"/>
        </w:rPr>
        <w:t>CaO</w:t>
      </w:r>
      <w:proofErr w:type="spellEnd"/>
      <w:r>
        <w:rPr>
          <w:sz w:val="22"/>
          <w:szCs w:val="22"/>
        </w:rPr>
        <w:t xml:space="preserve"> +   H</w:t>
      </w:r>
      <w:r>
        <w:rPr>
          <w:sz w:val="22"/>
          <w:szCs w:val="22"/>
          <w:vertAlign w:val="subscript"/>
        </w:rPr>
        <w:t>2</w:t>
      </w:r>
      <w:r>
        <w:rPr>
          <w:sz w:val="22"/>
          <w:szCs w:val="22"/>
        </w:rPr>
        <w:t xml:space="preserve">O   →   </w:t>
      </w:r>
      <w:proofErr w:type="gramStart"/>
      <w:r>
        <w:rPr>
          <w:sz w:val="22"/>
          <w:szCs w:val="22"/>
        </w:rPr>
        <w:t>Ca(</w:t>
      </w:r>
      <w:proofErr w:type="gramEnd"/>
      <w:r>
        <w:rPr>
          <w:sz w:val="22"/>
          <w:szCs w:val="22"/>
        </w:rPr>
        <w:t>OH)</w:t>
      </w:r>
      <w:r>
        <w:rPr>
          <w:sz w:val="22"/>
          <w:szCs w:val="22"/>
          <w:vertAlign w:val="subscript"/>
        </w:rPr>
        <w:t>2</w:t>
      </w:r>
    </w:p>
    <w:p w:rsidR="00A06FE9" w:rsidRDefault="00A06FE9" w:rsidP="00A06FE9">
      <w:pPr>
        <w:pStyle w:val="Prrafodelista"/>
        <w:ind w:left="709" w:hanging="283"/>
        <w:jc w:val="both"/>
        <w:rPr>
          <w:sz w:val="22"/>
          <w:szCs w:val="22"/>
        </w:rPr>
      </w:pPr>
    </w:p>
    <w:p w:rsidR="00A06FE9" w:rsidRDefault="00A06FE9" w:rsidP="00A06FE9">
      <w:pPr>
        <w:pStyle w:val="Prrafodelista"/>
        <w:numPr>
          <w:ilvl w:val="0"/>
          <w:numId w:val="2"/>
        </w:numPr>
        <w:ind w:left="426" w:hanging="284"/>
        <w:jc w:val="both"/>
        <w:rPr>
          <w:sz w:val="22"/>
          <w:szCs w:val="22"/>
        </w:rPr>
      </w:pPr>
      <w:r w:rsidRPr="00157511">
        <w:rPr>
          <w:b/>
        </w:rPr>
        <w:t>Reacciones de descomposición</w:t>
      </w:r>
      <w:r>
        <w:rPr>
          <w:sz w:val="22"/>
          <w:szCs w:val="22"/>
        </w:rPr>
        <w:t>: Reacciones en las que una sustancia se descompone en dos o más sustancias.</w:t>
      </w:r>
    </w:p>
    <w:p w:rsidR="00A06FE9" w:rsidRDefault="00A06FE9" w:rsidP="00A06FE9">
      <w:pPr>
        <w:ind w:left="709" w:hanging="283"/>
        <w:jc w:val="both"/>
        <w:rPr>
          <w:sz w:val="22"/>
          <w:szCs w:val="22"/>
        </w:rPr>
      </w:pPr>
    </w:p>
    <w:p w:rsidR="00A06FE9" w:rsidRPr="00586666" w:rsidRDefault="00A06FE9" w:rsidP="00A06FE9">
      <w:pPr>
        <w:pStyle w:val="Prrafodelista"/>
        <w:spacing w:line="360" w:lineRule="auto"/>
        <w:ind w:left="426"/>
        <w:jc w:val="both"/>
        <w:rPr>
          <w:sz w:val="22"/>
          <w:szCs w:val="22"/>
          <w:vertAlign w:val="subscript"/>
        </w:rPr>
      </w:pPr>
      <w:r>
        <w:rPr>
          <w:sz w:val="22"/>
          <w:szCs w:val="22"/>
        </w:rPr>
        <w:t>Ejemplos:    (NH</w:t>
      </w:r>
      <w:r>
        <w:rPr>
          <w:sz w:val="22"/>
          <w:szCs w:val="22"/>
          <w:vertAlign w:val="subscript"/>
        </w:rPr>
        <w:t>4</w:t>
      </w:r>
      <w:proofErr w:type="gramStart"/>
      <w:r>
        <w:rPr>
          <w:sz w:val="22"/>
          <w:szCs w:val="22"/>
        </w:rPr>
        <w:t>)Cr</w:t>
      </w:r>
      <w:r>
        <w:rPr>
          <w:sz w:val="22"/>
          <w:szCs w:val="22"/>
          <w:vertAlign w:val="subscript"/>
        </w:rPr>
        <w:t>2</w:t>
      </w:r>
      <w:r>
        <w:rPr>
          <w:sz w:val="22"/>
          <w:szCs w:val="22"/>
        </w:rPr>
        <w:t>O</w:t>
      </w:r>
      <w:r>
        <w:rPr>
          <w:sz w:val="22"/>
          <w:szCs w:val="22"/>
          <w:vertAlign w:val="subscript"/>
        </w:rPr>
        <w:t>7</w:t>
      </w:r>
      <w:proofErr w:type="gramEnd"/>
      <w:r>
        <w:rPr>
          <w:sz w:val="22"/>
          <w:szCs w:val="22"/>
        </w:rPr>
        <w:t xml:space="preserve">   →   Cr</w:t>
      </w:r>
      <w:r>
        <w:rPr>
          <w:sz w:val="22"/>
          <w:szCs w:val="22"/>
          <w:vertAlign w:val="subscript"/>
        </w:rPr>
        <w:t>2</w:t>
      </w:r>
      <w:r>
        <w:rPr>
          <w:sz w:val="22"/>
          <w:szCs w:val="22"/>
        </w:rPr>
        <w:t>O</w:t>
      </w:r>
      <w:r>
        <w:rPr>
          <w:sz w:val="22"/>
          <w:szCs w:val="22"/>
          <w:vertAlign w:val="subscript"/>
        </w:rPr>
        <w:t>3</w:t>
      </w:r>
      <w:r>
        <w:rPr>
          <w:sz w:val="22"/>
          <w:szCs w:val="22"/>
        </w:rPr>
        <w:t xml:space="preserve"> +   H</w:t>
      </w:r>
      <w:r>
        <w:rPr>
          <w:sz w:val="22"/>
          <w:szCs w:val="22"/>
          <w:vertAlign w:val="subscript"/>
        </w:rPr>
        <w:t>2</w:t>
      </w:r>
      <w:r>
        <w:rPr>
          <w:sz w:val="22"/>
          <w:szCs w:val="22"/>
        </w:rPr>
        <w:t>O +   N</w:t>
      </w:r>
      <w:r>
        <w:rPr>
          <w:sz w:val="22"/>
          <w:szCs w:val="22"/>
          <w:vertAlign w:val="subscript"/>
        </w:rPr>
        <w:t>2</w:t>
      </w:r>
    </w:p>
    <w:p w:rsidR="00A06FE9" w:rsidRPr="00586666" w:rsidRDefault="00A06FE9" w:rsidP="00A06FE9">
      <w:pPr>
        <w:ind w:left="1843" w:hanging="1"/>
        <w:jc w:val="both"/>
        <w:rPr>
          <w:sz w:val="22"/>
          <w:szCs w:val="22"/>
          <w:vertAlign w:val="subscript"/>
        </w:rPr>
      </w:pPr>
      <w:r>
        <w:rPr>
          <w:sz w:val="22"/>
          <w:szCs w:val="22"/>
        </w:rPr>
        <w:t>CaCO</w:t>
      </w:r>
      <w:r>
        <w:rPr>
          <w:sz w:val="22"/>
          <w:szCs w:val="22"/>
          <w:vertAlign w:val="subscript"/>
        </w:rPr>
        <w:t>3</w:t>
      </w:r>
      <w:r>
        <w:rPr>
          <w:sz w:val="22"/>
          <w:szCs w:val="22"/>
        </w:rPr>
        <w:t xml:space="preserve">   →   </w:t>
      </w:r>
      <w:proofErr w:type="spellStart"/>
      <w:r>
        <w:rPr>
          <w:sz w:val="22"/>
          <w:szCs w:val="22"/>
        </w:rPr>
        <w:t>CaO</w:t>
      </w:r>
      <w:proofErr w:type="spellEnd"/>
      <w:r>
        <w:rPr>
          <w:sz w:val="22"/>
          <w:szCs w:val="22"/>
        </w:rPr>
        <w:t xml:space="preserve"> +   CO</w:t>
      </w:r>
      <w:r>
        <w:rPr>
          <w:sz w:val="22"/>
          <w:szCs w:val="22"/>
          <w:vertAlign w:val="subscript"/>
        </w:rPr>
        <w:t>2</w:t>
      </w:r>
      <w:r>
        <w:rPr>
          <w:sz w:val="22"/>
          <w:szCs w:val="22"/>
          <w:vertAlign w:val="subscript"/>
        </w:rPr>
        <w:tab/>
      </w:r>
      <w:r>
        <w:rPr>
          <w:sz w:val="22"/>
          <w:szCs w:val="22"/>
          <w:vertAlign w:val="subscript"/>
        </w:rPr>
        <w:tab/>
      </w:r>
      <w:r>
        <w:rPr>
          <w:sz w:val="22"/>
          <w:szCs w:val="22"/>
          <w:vertAlign w:val="subscript"/>
        </w:rPr>
        <w:tab/>
      </w:r>
      <w:r>
        <w:rPr>
          <w:sz w:val="22"/>
          <w:szCs w:val="22"/>
          <w:vertAlign w:val="subscript"/>
        </w:rPr>
        <w:tab/>
      </w:r>
    </w:p>
    <w:p w:rsidR="00A06FE9" w:rsidRDefault="00A06FE9" w:rsidP="00A06FE9">
      <w:pPr>
        <w:ind w:left="709" w:hanging="283"/>
        <w:jc w:val="both"/>
        <w:rPr>
          <w:sz w:val="22"/>
          <w:szCs w:val="22"/>
        </w:rPr>
      </w:pPr>
    </w:p>
    <w:p w:rsidR="00A06FE9" w:rsidRDefault="00A06FE9" w:rsidP="00A06FE9">
      <w:pPr>
        <w:pStyle w:val="Prrafodelista"/>
        <w:numPr>
          <w:ilvl w:val="0"/>
          <w:numId w:val="2"/>
        </w:numPr>
        <w:ind w:left="426" w:hanging="284"/>
        <w:jc w:val="both"/>
        <w:rPr>
          <w:sz w:val="22"/>
          <w:szCs w:val="22"/>
        </w:rPr>
      </w:pPr>
      <w:r w:rsidRPr="00157511">
        <w:rPr>
          <w:b/>
        </w:rPr>
        <w:t>Reacciones de sustitución o desplazamiento</w:t>
      </w:r>
      <w:r>
        <w:rPr>
          <w:sz w:val="22"/>
          <w:szCs w:val="22"/>
        </w:rPr>
        <w:t>: Uno de los elementos de un compuesto es sustituido por otro. Una de las reacciones más características de este tipo es la de un ácido con algunos metales. Un caso típico de sustitución doble es la reacción de un ácido y un hidróxido, que origina siempre una sal y agua.</w:t>
      </w:r>
    </w:p>
    <w:p w:rsidR="00A06FE9" w:rsidRDefault="00A06FE9" w:rsidP="00A06FE9">
      <w:pPr>
        <w:ind w:left="709" w:hanging="283"/>
        <w:jc w:val="both"/>
        <w:rPr>
          <w:sz w:val="22"/>
          <w:szCs w:val="22"/>
        </w:rPr>
      </w:pPr>
    </w:p>
    <w:p w:rsidR="00A06FE9" w:rsidRDefault="00A06FE9" w:rsidP="00A06FE9">
      <w:pPr>
        <w:pStyle w:val="Prrafodelista"/>
        <w:spacing w:line="360" w:lineRule="auto"/>
        <w:ind w:left="425"/>
        <w:jc w:val="both"/>
        <w:rPr>
          <w:sz w:val="22"/>
          <w:szCs w:val="22"/>
        </w:rPr>
      </w:pPr>
      <w:r>
        <w:rPr>
          <w:sz w:val="22"/>
          <w:szCs w:val="22"/>
        </w:rPr>
        <w:t xml:space="preserve">Ejemplos:    Zn +   2  </w:t>
      </w:r>
      <w:proofErr w:type="spellStart"/>
      <w:r>
        <w:rPr>
          <w:sz w:val="22"/>
          <w:szCs w:val="22"/>
        </w:rPr>
        <w:t>HCl</w:t>
      </w:r>
      <w:proofErr w:type="spellEnd"/>
      <w:r>
        <w:rPr>
          <w:sz w:val="22"/>
          <w:szCs w:val="22"/>
        </w:rPr>
        <w:t xml:space="preserve">   →   Zn Cl</w:t>
      </w:r>
      <w:r>
        <w:rPr>
          <w:sz w:val="22"/>
          <w:szCs w:val="22"/>
          <w:vertAlign w:val="subscript"/>
        </w:rPr>
        <w:t>2</w:t>
      </w:r>
      <w:r>
        <w:rPr>
          <w:sz w:val="22"/>
          <w:szCs w:val="22"/>
        </w:rPr>
        <w:t xml:space="preserve"> +   H</w:t>
      </w:r>
      <w:r>
        <w:rPr>
          <w:sz w:val="22"/>
          <w:szCs w:val="22"/>
          <w:vertAlign w:val="subscript"/>
        </w:rPr>
        <w:t>2</w:t>
      </w:r>
    </w:p>
    <w:p w:rsidR="00A06FE9" w:rsidRPr="00157511" w:rsidRDefault="00A06FE9" w:rsidP="00A06FE9">
      <w:pPr>
        <w:pStyle w:val="Prrafodelista"/>
        <w:spacing w:line="360" w:lineRule="auto"/>
        <w:ind w:left="1276"/>
        <w:jc w:val="both"/>
        <w:rPr>
          <w:sz w:val="22"/>
          <w:szCs w:val="22"/>
        </w:rPr>
      </w:pPr>
      <w:r>
        <w:rPr>
          <w:sz w:val="22"/>
          <w:szCs w:val="22"/>
        </w:rPr>
        <w:t>H</w:t>
      </w:r>
      <w:r>
        <w:rPr>
          <w:sz w:val="22"/>
          <w:szCs w:val="22"/>
          <w:vertAlign w:val="subscript"/>
        </w:rPr>
        <w:t>2</w:t>
      </w:r>
      <w:r>
        <w:rPr>
          <w:sz w:val="22"/>
          <w:szCs w:val="22"/>
        </w:rPr>
        <w:t>SO</w:t>
      </w:r>
      <w:r>
        <w:rPr>
          <w:sz w:val="22"/>
          <w:szCs w:val="22"/>
          <w:vertAlign w:val="subscript"/>
        </w:rPr>
        <w:t>4</w:t>
      </w:r>
      <w:r>
        <w:rPr>
          <w:sz w:val="22"/>
          <w:szCs w:val="22"/>
        </w:rPr>
        <w:t xml:space="preserve">   +   2 </w:t>
      </w:r>
      <w:proofErr w:type="spellStart"/>
      <w:r>
        <w:rPr>
          <w:sz w:val="22"/>
          <w:szCs w:val="22"/>
        </w:rPr>
        <w:t>NaOH</w:t>
      </w:r>
      <w:proofErr w:type="spellEnd"/>
      <w:r>
        <w:rPr>
          <w:sz w:val="22"/>
          <w:szCs w:val="22"/>
        </w:rPr>
        <w:t xml:space="preserve">   →   Na</w:t>
      </w:r>
      <w:r>
        <w:rPr>
          <w:sz w:val="22"/>
          <w:szCs w:val="22"/>
          <w:vertAlign w:val="subscript"/>
        </w:rPr>
        <w:t>2</w:t>
      </w:r>
      <w:r>
        <w:rPr>
          <w:sz w:val="22"/>
          <w:szCs w:val="22"/>
        </w:rPr>
        <w:t>SO</w:t>
      </w:r>
      <w:r>
        <w:rPr>
          <w:sz w:val="22"/>
          <w:szCs w:val="22"/>
          <w:vertAlign w:val="subscript"/>
        </w:rPr>
        <w:t>4</w:t>
      </w:r>
      <w:r>
        <w:rPr>
          <w:sz w:val="22"/>
          <w:szCs w:val="22"/>
        </w:rPr>
        <w:t xml:space="preserve">   +   2 H</w:t>
      </w:r>
      <w:r>
        <w:rPr>
          <w:sz w:val="22"/>
          <w:szCs w:val="22"/>
          <w:vertAlign w:val="subscript"/>
        </w:rPr>
        <w:t>2</w:t>
      </w:r>
      <w:r>
        <w:rPr>
          <w:sz w:val="22"/>
          <w:szCs w:val="22"/>
        </w:rPr>
        <w:t>O</w:t>
      </w:r>
    </w:p>
    <w:p w:rsidR="00A06FE9" w:rsidRDefault="00A06FE9" w:rsidP="00A06FE9">
      <w:pPr>
        <w:pStyle w:val="Prrafodelista"/>
        <w:numPr>
          <w:ilvl w:val="0"/>
          <w:numId w:val="2"/>
        </w:numPr>
        <w:ind w:left="426" w:hanging="284"/>
        <w:jc w:val="both"/>
        <w:rPr>
          <w:sz w:val="22"/>
          <w:szCs w:val="22"/>
        </w:rPr>
      </w:pPr>
      <w:r w:rsidRPr="00157511">
        <w:rPr>
          <w:b/>
        </w:rPr>
        <w:t xml:space="preserve">Reacciones de </w:t>
      </w:r>
      <w:r>
        <w:rPr>
          <w:b/>
        </w:rPr>
        <w:t>precipitación</w:t>
      </w:r>
      <w:r>
        <w:rPr>
          <w:sz w:val="22"/>
          <w:szCs w:val="22"/>
        </w:rPr>
        <w:t>: Es un tipo de doble sustitución que transcurre, en general, en disolución acuosa. La partícula intercambiada es un ion y se origina la precipitación de una especie química.</w:t>
      </w:r>
    </w:p>
    <w:p w:rsidR="00A06FE9" w:rsidRDefault="00A06FE9" w:rsidP="00A06FE9">
      <w:pPr>
        <w:ind w:left="709" w:hanging="283"/>
        <w:jc w:val="both"/>
        <w:rPr>
          <w:sz w:val="22"/>
          <w:szCs w:val="22"/>
        </w:rPr>
      </w:pPr>
    </w:p>
    <w:p w:rsidR="00A06FE9" w:rsidRPr="00157511" w:rsidRDefault="00A06FE9" w:rsidP="00A06FE9">
      <w:pPr>
        <w:pStyle w:val="Prrafodelista"/>
        <w:spacing w:line="360" w:lineRule="auto"/>
        <w:ind w:left="425"/>
        <w:jc w:val="both"/>
        <w:rPr>
          <w:sz w:val="22"/>
          <w:szCs w:val="22"/>
        </w:rPr>
      </w:pPr>
      <w:r>
        <w:rPr>
          <w:sz w:val="22"/>
          <w:szCs w:val="22"/>
        </w:rPr>
        <w:t>Ejemplos:    2 HI (</w:t>
      </w:r>
      <w:proofErr w:type="spellStart"/>
      <w:r>
        <w:rPr>
          <w:i/>
          <w:sz w:val="22"/>
          <w:szCs w:val="22"/>
        </w:rPr>
        <w:t>aq</w:t>
      </w:r>
      <w:proofErr w:type="spellEnd"/>
      <w:r>
        <w:rPr>
          <w:sz w:val="22"/>
          <w:szCs w:val="22"/>
        </w:rPr>
        <w:t xml:space="preserve">)  +   </w:t>
      </w:r>
      <w:proofErr w:type="gramStart"/>
      <w:r>
        <w:rPr>
          <w:sz w:val="22"/>
          <w:szCs w:val="22"/>
        </w:rPr>
        <w:t>Pb(</w:t>
      </w:r>
      <w:proofErr w:type="gramEnd"/>
      <w:r>
        <w:rPr>
          <w:sz w:val="22"/>
          <w:szCs w:val="22"/>
        </w:rPr>
        <w:t>NO</w:t>
      </w:r>
      <w:r>
        <w:rPr>
          <w:sz w:val="22"/>
          <w:szCs w:val="22"/>
          <w:vertAlign w:val="subscript"/>
        </w:rPr>
        <w:t>3</w:t>
      </w:r>
      <w:r>
        <w:rPr>
          <w:sz w:val="22"/>
          <w:szCs w:val="22"/>
        </w:rPr>
        <w:t>)</w:t>
      </w:r>
      <w:r>
        <w:rPr>
          <w:sz w:val="22"/>
          <w:szCs w:val="22"/>
          <w:vertAlign w:val="subscript"/>
        </w:rPr>
        <w:t>2</w:t>
      </w:r>
      <w:r>
        <w:rPr>
          <w:sz w:val="22"/>
          <w:szCs w:val="22"/>
        </w:rPr>
        <w:t xml:space="preserve"> (</w:t>
      </w:r>
      <w:proofErr w:type="spellStart"/>
      <w:r>
        <w:rPr>
          <w:i/>
          <w:sz w:val="22"/>
          <w:szCs w:val="22"/>
        </w:rPr>
        <w:t>aq</w:t>
      </w:r>
      <w:proofErr w:type="spellEnd"/>
      <w:r>
        <w:rPr>
          <w:sz w:val="22"/>
          <w:szCs w:val="22"/>
        </w:rPr>
        <w:t>)   →   2  KNO</w:t>
      </w:r>
      <w:r>
        <w:rPr>
          <w:sz w:val="22"/>
          <w:szCs w:val="22"/>
          <w:vertAlign w:val="subscript"/>
        </w:rPr>
        <w:t>3</w:t>
      </w:r>
      <w:r>
        <w:rPr>
          <w:sz w:val="22"/>
          <w:szCs w:val="22"/>
        </w:rPr>
        <w:t xml:space="preserve"> (</w:t>
      </w:r>
      <w:proofErr w:type="spellStart"/>
      <w:r>
        <w:rPr>
          <w:i/>
          <w:sz w:val="22"/>
          <w:szCs w:val="22"/>
        </w:rPr>
        <w:t>aq</w:t>
      </w:r>
      <w:proofErr w:type="spellEnd"/>
      <w:r>
        <w:rPr>
          <w:sz w:val="22"/>
          <w:szCs w:val="22"/>
        </w:rPr>
        <w:t>)  +   PPbI</w:t>
      </w:r>
      <w:r>
        <w:rPr>
          <w:sz w:val="22"/>
          <w:szCs w:val="22"/>
          <w:vertAlign w:val="subscript"/>
        </w:rPr>
        <w:t>2</w:t>
      </w:r>
      <w:r>
        <w:rPr>
          <w:sz w:val="22"/>
          <w:szCs w:val="22"/>
        </w:rPr>
        <w:t xml:space="preserve"> (</w:t>
      </w:r>
      <w:r>
        <w:rPr>
          <w:i/>
          <w:sz w:val="22"/>
          <w:szCs w:val="22"/>
        </w:rPr>
        <w:t>s</w:t>
      </w:r>
      <w:r>
        <w:rPr>
          <w:sz w:val="22"/>
          <w:szCs w:val="22"/>
        </w:rPr>
        <w:t>)  ↓</w:t>
      </w:r>
    </w:p>
    <w:p w:rsidR="00A06FE9" w:rsidRDefault="00A06FE9" w:rsidP="00A06FE9">
      <w:pPr>
        <w:pStyle w:val="Prrafodelista"/>
        <w:spacing w:line="360" w:lineRule="auto"/>
        <w:ind w:left="426"/>
        <w:jc w:val="both"/>
        <w:rPr>
          <w:sz w:val="22"/>
          <w:szCs w:val="22"/>
          <w:vertAlign w:val="subscript"/>
        </w:rPr>
      </w:pPr>
    </w:p>
    <w:p w:rsidR="00A06FE9" w:rsidRDefault="00A06FE9" w:rsidP="00A06FE9">
      <w:pPr>
        <w:pStyle w:val="Prrafodelista"/>
        <w:numPr>
          <w:ilvl w:val="0"/>
          <w:numId w:val="2"/>
        </w:numPr>
        <w:ind w:left="426" w:hanging="284"/>
        <w:jc w:val="both"/>
        <w:rPr>
          <w:sz w:val="22"/>
          <w:szCs w:val="22"/>
        </w:rPr>
      </w:pPr>
      <w:r w:rsidRPr="00157511">
        <w:rPr>
          <w:b/>
        </w:rPr>
        <w:t xml:space="preserve">Reacciones de </w:t>
      </w:r>
      <w:r>
        <w:rPr>
          <w:b/>
        </w:rPr>
        <w:t>oxidación-reducción (</w:t>
      </w:r>
      <w:proofErr w:type="spellStart"/>
      <w:r>
        <w:rPr>
          <w:b/>
        </w:rPr>
        <w:t>redox</w:t>
      </w:r>
      <w:proofErr w:type="spellEnd"/>
      <w:r>
        <w:rPr>
          <w:b/>
        </w:rPr>
        <w:t>)</w:t>
      </w:r>
      <w:r>
        <w:rPr>
          <w:sz w:val="22"/>
          <w:szCs w:val="22"/>
        </w:rPr>
        <w:t xml:space="preserve">: Se llaman también de transferencia de electrones, al ser esta partícula la que se transfiere. La sustancia que toma electrones, el </w:t>
      </w:r>
      <w:r w:rsidRPr="00EE019A">
        <w:rPr>
          <w:b/>
          <w:sz w:val="22"/>
          <w:szCs w:val="22"/>
        </w:rPr>
        <w:t>oxidante</w:t>
      </w:r>
      <w:r>
        <w:rPr>
          <w:sz w:val="22"/>
          <w:szCs w:val="22"/>
        </w:rPr>
        <w:t xml:space="preserve">, experimenta un proceso de </w:t>
      </w:r>
      <w:r w:rsidRPr="00EE019A">
        <w:rPr>
          <w:b/>
          <w:sz w:val="22"/>
          <w:szCs w:val="22"/>
        </w:rPr>
        <w:t>reducción</w:t>
      </w:r>
      <w:r>
        <w:rPr>
          <w:sz w:val="22"/>
          <w:szCs w:val="22"/>
        </w:rPr>
        <w:t xml:space="preserve">, y la que los cede, el </w:t>
      </w:r>
      <w:r w:rsidRPr="00EE019A">
        <w:rPr>
          <w:b/>
          <w:sz w:val="22"/>
          <w:szCs w:val="22"/>
        </w:rPr>
        <w:t>reductor</w:t>
      </w:r>
      <w:r>
        <w:rPr>
          <w:sz w:val="22"/>
          <w:szCs w:val="22"/>
        </w:rPr>
        <w:t xml:space="preserve">, se </w:t>
      </w:r>
      <w:r w:rsidRPr="00EE019A">
        <w:rPr>
          <w:b/>
          <w:sz w:val="22"/>
          <w:szCs w:val="22"/>
        </w:rPr>
        <w:t>oxida</w:t>
      </w:r>
      <w:r>
        <w:rPr>
          <w:sz w:val="22"/>
          <w:szCs w:val="22"/>
        </w:rPr>
        <w:t>.</w:t>
      </w:r>
    </w:p>
    <w:p w:rsidR="00A06FE9" w:rsidRDefault="00A06FE9" w:rsidP="00A06FE9">
      <w:pPr>
        <w:ind w:left="709" w:hanging="283"/>
        <w:jc w:val="both"/>
        <w:rPr>
          <w:sz w:val="22"/>
          <w:szCs w:val="22"/>
        </w:rPr>
      </w:pPr>
    </w:p>
    <w:p w:rsidR="00A06FE9" w:rsidRDefault="00A06FE9" w:rsidP="00A06FE9">
      <w:pPr>
        <w:pStyle w:val="Prrafodelista"/>
        <w:ind w:left="1417" w:hanging="992"/>
        <w:jc w:val="both"/>
        <w:rPr>
          <w:sz w:val="22"/>
          <w:szCs w:val="22"/>
        </w:rPr>
      </w:pPr>
      <w:r>
        <w:rPr>
          <w:sz w:val="22"/>
          <w:szCs w:val="22"/>
        </w:rPr>
        <w:t>Ejemplo:   El óxido de hierro (III) se reduce a hierro en presencia de carbono, mientras que este último se oxida.</w:t>
      </w:r>
    </w:p>
    <w:p w:rsidR="00A06FE9" w:rsidRDefault="00A06FE9" w:rsidP="00A06FE9">
      <w:pPr>
        <w:pStyle w:val="Prrafodelista"/>
        <w:tabs>
          <w:tab w:val="left" w:pos="1605"/>
        </w:tabs>
        <w:ind w:left="1417" w:hanging="992"/>
        <w:jc w:val="both"/>
        <w:rPr>
          <w:sz w:val="22"/>
          <w:szCs w:val="22"/>
        </w:rPr>
      </w:pPr>
      <w:r>
        <w:rPr>
          <w:sz w:val="22"/>
          <w:szCs w:val="22"/>
        </w:rPr>
        <w:tab/>
      </w:r>
    </w:p>
    <w:p w:rsidR="00A06FE9" w:rsidRPr="00EE019A" w:rsidRDefault="00A06FE9" w:rsidP="00A06FE9">
      <w:pPr>
        <w:pStyle w:val="Prrafodelista"/>
        <w:spacing w:line="360" w:lineRule="auto"/>
        <w:ind w:left="2410"/>
        <w:jc w:val="both"/>
        <w:rPr>
          <w:sz w:val="22"/>
          <w:szCs w:val="22"/>
        </w:rPr>
      </w:pPr>
      <w:r>
        <w:rPr>
          <w:sz w:val="22"/>
          <w:szCs w:val="22"/>
        </w:rPr>
        <w:t>Fe</w:t>
      </w:r>
      <w:r>
        <w:rPr>
          <w:sz w:val="22"/>
          <w:szCs w:val="22"/>
          <w:vertAlign w:val="subscript"/>
        </w:rPr>
        <w:t>2</w:t>
      </w:r>
      <w:r>
        <w:rPr>
          <w:sz w:val="22"/>
          <w:szCs w:val="22"/>
        </w:rPr>
        <w:t>O</w:t>
      </w:r>
      <w:r>
        <w:rPr>
          <w:sz w:val="22"/>
          <w:szCs w:val="22"/>
          <w:vertAlign w:val="subscript"/>
        </w:rPr>
        <w:t>3</w:t>
      </w:r>
      <w:r>
        <w:rPr>
          <w:sz w:val="22"/>
          <w:szCs w:val="22"/>
        </w:rPr>
        <w:t xml:space="preserve">   +   3 C   →   2 Fe  +   3 CO</w:t>
      </w:r>
    </w:p>
    <w:p w:rsidR="00A06FE9" w:rsidRDefault="00A06FE9" w:rsidP="00A06FE9">
      <w:pPr>
        <w:pStyle w:val="Prrafodelista"/>
        <w:numPr>
          <w:ilvl w:val="0"/>
          <w:numId w:val="2"/>
        </w:numPr>
        <w:ind w:left="426" w:hanging="284"/>
        <w:jc w:val="both"/>
        <w:rPr>
          <w:sz w:val="22"/>
          <w:szCs w:val="22"/>
        </w:rPr>
      </w:pPr>
      <w:r w:rsidRPr="00157511">
        <w:rPr>
          <w:b/>
        </w:rPr>
        <w:t xml:space="preserve">Reacciones </w:t>
      </w:r>
      <w:r>
        <w:rPr>
          <w:b/>
        </w:rPr>
        <w:t>ácido-base</w:t>
      </w:r>
      <w:r>
        <w:rPr>
          <w:sz w:val="22"/>
          <w:szCs w:val="22"/>
        </w:rPr>
        <w:t>: En ellas se transfiere un protón, H</w:t>
      </w:r>
      <w:r>
        <w:rPr>
          <w:sz w:val="22"/>
          <w:szCs w:val="22"/>
          <w:vertAlign w:val="superscript"/>
        </w:rPr>
        <w:t>+</w:t>
      </w:r>
      <w:r>
        <w:rPr>
          <w:sz w:val="22"/>
          <w:szCs w:val="22"/>
        </w:rPr>
        <w:t>. Los ácidos ceden protones y las bases los aceptan.</w:t>
      </w:r>
    </w:p>
    <w:p w:rsidR="00A06FE9" w:rsidRDefault="00A06FE9" w:rsidP="00A06FE9">
      <w:pPr>
        <w:jc w:val="both"/>
      </w:pPr>
    </w:p>
    <w:p w:rsidR="00A06FE9" w:rsidRDefault="00A06FE9" w:rsidP="00A06FE9">
      <w:pPr>
        <w:pStyle w:val="Prrafodelista"/>
        <w:ind w:left="1417" w:hanging="992"/>
        <w:jc w:val="both"/>
        <w:rPr>
          <w:sz w:val="22"/>
          <w:szCs w:val="22"/>
        </w:rPr>
      </w:pPr>
      <w:r>
        <w:rPr>
          <w:sz w:val="22"/>
          <w:szCs w:val="22"/>
        </w:rPr>
        <w:t>Ejemplo:   El ácido clorhídrico es un ácido frente al agua porque le cede un protón.</w:t>
      </w:r>
    </w:p>
    <w:p w:rsidR="00A06FE9" w:rsidRDefault="00A06FE9" w:rsidP="00A06FE9">
      <w:pPr>
        <w:pStyle w:val="Prrafodelista"/>
        <w:tabs>
          <w:tab w:val="left" w:pos="1605"/>
        </w:tabs>
        <w:ind w:left="1417" w:hanging="992"/>
        <w:jc w:val="both"/>
        <w:rPr>
          <w:sz w:val="22"/>
          <w:szCs w:val="22"/>
        </w:rPr>
      </w:pPr>
      <w:r>
        <w:rPr>
          <w:sz w:val="22"/>
          <w:szCs w:val="22"/>
        </w:rPr>
        <w:tab/>
      </w:r>
    </w:p>
    <w:p w:rsidR="00A06FE9" w:rsidRPr="00EE019A" w:rsidRDefault="00A06FE9" w:rsidP="00A06FE9">
      <w:pPr>
        <w:pStyle w:val="Prrafodelista"/>
        <w:spacing w:line="360" w:lineRule="auto"/>
        <w:ind w:left="2410"/>
        <w:jc w:val="both"/>
        <w:rPr>
          <w:sz w:val="22"/>
          <w:szCs w:val="22"/>
        </w:rPr>
      </w:pPr>
      <w:proofErr w:type="spellStart"/>
      <w:r>
        <w:rPr>
          <w:sz w:val="22"/>
          <w:szCs w:val="22"/>
        </w:rPr>
        <w:t>HCl</w:t>
      </w:r>
      <w:proofErr w:type="spellEnd"/>
      <w:r>
        <w:rPr>
          <w:sz w:val="22"/>
          <w:szCs w:val="22"/>
        </w:rPr>
        <w:t xml:space="preserve">   +   H</w:t>
      </w:r>
      <w:r>
        <w:rPr>
          <w:sz w:val="22"/>
          <w:szCs w:val="22"/>
          <w:vertAlign w:val="subscript"/>
        </w:rPr>
        <w:t>2</w:t>
      </w:r>
      <w:r>
        <w:rPr>
          <w:sz w:val="22"/>
          <w:szCs w:val="22"/>
        </w:rPr>
        <w:t xml:space="preserve">O   →   Cl </w:t>
      </w:r>
      <w:r>
        <w:rPr>
          <w:sz w:val="22"/>
          <w:szCs w:val="22"/>
          <w:vertAlign w:val="superscript"/>
        </w:rPr>
        <w:t>‒</w:t>
      </w:r>
      <w:r w:rsidRPr="00EE019A">
        <w:rPr>
          <w:sz w:val="22"/>
          <w:szCs w:val="22"/>
        </w:rPr>
        <w:t xml:space="preserve">  +   </w:t>
      </w:r>
      <w:r>
        <w:rPr>
          <w:sz w:val="22"/>
          <w:szCs w:val="22"/>
        </w:rPr>
        <w:t>H</w:t>
      </w:r>
      <w:r>
        <w:rPr>
          <w:sz w:val="22"/>
          <w:szCs w:val="22"/>
          <w:vertAlign w:val="subscript"/>
        </w:rPr>
        <w:t>3</w:t>
      </w:r>
      <w:r>
        <w:rPr>
          <w:sz w:val="22"/>
          <w:szCs w:val="22"/>
        </w:rPr>
        <w:t>O</w:t>
      </w:r>
      <w:r>
        <w:rPr>
          <w:sz w:val="22"/>
          <w:szCs w:val="22"/>
          <w:vertAlign w:val="superscript"/>
        </w:rPr>
        <w:t>+</w:t>
      </w:r>
    </w:p>
    <w:p w:rsidR="00A06FE9" w:rsidRDefault="00A06FE9" w:rsidP="00A06FE9">
      <w:pPr>
        <w:ind w:left="1418"/>
        <w:jc w:val="both"/>
      </w:pPr>
      <w:r>
        <w:t>El amoniaco es una base frente al agua porque acepta un protón de ésta.</w:t>
      </w:r>
    </w:p>
    <w:p w:rsidR="00A06FE9" w:rsidRDefault="00A06FE9" w:rsidP="00A06FE9">
      <w:pPr>
        <w:ind w:left="1418"/>
        <w:jc w:val="both"/>
      </w:pPr>
    </w:p>
    <w:p w:rsidR="00A06FE9" w:rsidRPr="004133A8" w:rsidRDefault="00A06FE9" w:rsidP="00A06FE9">
      <w:pPr>
        <w:ind w:left="2410"/>
        <w:jc w:val="both"/>
      </w:pPr>
      <w:r>
        <w:t>NH</w:t>
      </w:r>
      <w:r>
        <w:rPr>
          <w:vertAlign w:val="subscript"/>
        </w:rPr>
        <w:t>3</w:t>
      </w:r>
      <w:r>
        <w:t xml:space="preserve">  +  H</w:t>
      </w:r>
      <w:r>
        <w:rPr>
          <w:vertAlign w:val="subscript"/>
        </w:rPr>
        <w:t>2</w:t>
      </w:r>
      <w:r>
        <w:t xml:space="preserve">O   </w:t>
      </w:r>
      <w:r>
        <w:rPr>
          <w:sz w:val="22"/>
          <w:szCs w:val="22"/>
        </w:rPr>
        <w:t>→   NH</w:t>
      </w:r>
      <w:r>
        <w:rPr>
          <w:sz w:val="22"/>
          <w:szCs w:val="22"/>
          <w:vertAlign w:val="subscript"/>
        </w:rPr>
        <w:t>4</w:t>
      </w:r>
      <w:r>
        <w:rPr>
          <w:sz w:val="22"/>
          <w:szCs w:val="22"/>
          <w:vertAlign w:val="superscript"/>
        </w:rPr>
        <w:t>+</w:t>
      </w:r>
      <w:r>
        <w:rPr>
          <w:sz w:val="22"/>
          <w:szCs w:val="22"/>
        </w:rPr>
        <w:t xml:space="preserve">   +  OH </w:t>
      </w:r>
      <w:r>
        <w:rPr>
          <w:sz w:val="22"/>
          <w:szCs w:val="22"/>
          <w:vertAlign w:val="superscript"/>
        </w:rPr>
        <w:t>‒</w:t>
      </w:r>
    </w:p>
    <w:p w:rsidR="00A06FE9" w:rsidRDefault="00A06FE9" w:rsidP="00A06FE9"/>
    <w:p w:rsidR="00DF3F97" w:rsidRDefault="00DF3F97" w:rsidP="00DF3F97">
      <w:pPr>
        <w:ind w:left="426" w:firstLine="283"/>
        <w:jc w:val="both"/>
        <w:rPr>
          <w:sz w:val="22"/>
          <w:szCs w:val="22"/>
        </w:rPr>
      </w:pPr>
    </w:p>
    <w:p w:rsidR="00DF3F97" w:rsidRPr="00D53BDD" w:rsidRDefault="00DF3F97" w:rsidP="00DF3F97">
      <w:pPr>
        <w:ind w:left="426" w:firstLine="283"/>
        <w:jc w:val="both"/>
        <w:rPr>
          <w:sz w:val="22"/>
          <w:szCs w:val="22"/>
        </w:rPr>
      </w:pPr>
    </w:p>
    <w:p w:rsidR="00CC5AF6" w:rsidRDefault="00CC5AF6"/>
    <w:sectPr w:rsidR="00CC5AF6" w:rsidSect="00D54BF1">
      <w:headerReference w:type="default" r:id="rId7"/>
      <w:footerReference w:type="default" r:id="rId8"/>
      <w:pgSz w:w="11906" w:h="16838" w:code="9"/>
      <w:pgMar w:top="1134" w:right="851" w:bottom="1134" w:left="1134" w:header="567" w:footer="567"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B5D68" w:rsidRDefault="00EB5D68" w:rsidP="00EB5D68">
      <w:r>
        <w:separator/>
      </w:r>
    </w:p>
  </w:endnote>
  <w:endnote w:type="continuationSeparator" w:id="1">
    <w:p w:rsidR="00EB5D68" w:rsidRDefault="00EB5D68" w:rsidP="00EB5D68">
      <w:r>
        <w:continuationSeparator/>
      </w:r>
    </w:p>
  </w:endnote>
</w:endnotes>
</file>

<file path=word/fontTable.xml><?xml version="1.0" encoding="utf-8"?>
<w:fonts xmlns:r="http://schemas.openxmlformats.org/officeDocument/2006/relationships" xmlns:w="http://schemas.openxmlformats.org/wordprocessingml/2006/main">
  <w:font w:name="Georgia">
    <w:panose1 w:val="020405020504050203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2758" w:rsidRPr="00A810B7" w:rsidRDefault="00790793" w:rsidP="00F82758">
    <w:pPr>
      <w:pStyle w:val="Piedepgina"/>
      <w:pBdr>
        <w:top w:val="thinThickSmallGap" w:sz="12" w:space="1" w:color="auto"/>
      </w:pBdr>
      <w:tabs>
        <w:tab w:val="left" w:pos="225"/>
        <w:tab w:val="right" w:pos="9921"/>
      </w:tabs>
      <w:jc w:val="right"/>
      <w:rPr>
        <w:sz w:val="20"/>
        <w:szCs w:val="20"/>
      </w:rPr>
    </w:pPr>
    <w:r>
      <w:rPr>
        <w:rStyle w:val="Nmerodepgina"/>
      </w:rPr>
      <w:tab/>
    </w:r>
    <w:r>
      <w:rPr>
        <w:rStyle w:val="Nmerodepgina"/>
      </w:rPr>
      <w:tab/>
    </w:r>
    <w:r>
      <w:rPr>
        <w:rStyle w:val="Nmerodepgina"/>
      </w:rPr>
      <w:tab/>
    </w:r>
    <w:r w:rsidR="00EB5D68">
      <w:rPr>
        <w:rStyle w:val="Nmerodepgina"/>
      </w:rPr>
      <w:fldChar w:fldCharType="begin"/>
    </w:r>
    <w:r>
      <w:rPr>
        <w:rStyle w:val="Nmerodepgina"/>
      </w:rPr>
      <w:instrText xml:space="preserve"> PAGE </w:instrText>
    </w:r>
    <w:r w:rsidR="00EB5D68">
      <w:rPr>
        <w:rStyle w:val="Nmerodepgina"/>
      </w:rPr>
      <w:fldChar w:fldCharType="separate"/>
    </w:r>
    <w:r w:rsidR="00DF3F97">
      <w:rPr>
        <w:rStyle w:val="Nmerodepgina"/>
        <w:noProof/>
      </w:rPr>
      <w:t>2</w:t>
    </w:r>
    <w:r w:rsidR="00EB5D68">
      <w:rPr>
        <w:rStyle w:val="Nmerodepgina"/>
      </w:rPr>
      <w:fldChar w:fldCharType="end"/>
    </w:r>
    <w:r>
      <w:rPr>
        <w:sz w:val="20"/>
        <w:szCs w:val="20"/>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B5D68" w:rsidRDefault="00EB5D68" w:rsidP="00EB5D68">
      <w:r>
        <w:separator/>
      </w:r>
    </w:p>
  </w:footnote>
  <w:footnote w:type="continuationSeparator" w:id="1">
    <w:p w:rsidR="00EB5D68" w:rsidRDefault="00EB5D68" w:rsidP="00EB5D6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82758" w:rsidRPr="00846EE5" w:rsidRDefault="00790793" w:rsidP="00F82758">
    <w:pPr>
      <w:pStyle w:val="Encabezado"/>
      <w:pBdr>
        <w:bottom w:val="thickThinSmallGap" w:sz="12" w:space="1" w:color="auto"/>
      </w:pBdr>
      <w:rPr>
        <w:sz w:val="20"/>
        <w:szCs w:val="20"/>
      </w:rPr>
    </w:pPr>
    <w:r>
      <w:rPr>
        <w:sz w:val="20"/>
        <w:szCs w:val="20"/>
      </w:rPr>
      <w:t>Física y Química                                                                                                                                         IES Eduardo Janeiro</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BB470E"/>
    <w:multiLevelType w:val="hybridMultilevel"/>
    <w:tmpl w:val="45D43B2A"/>
    <w:lvl w:ilvl="0" w:tplc="BB08CD3A">
      <w:start w:val="1"/>
      <w:numFmt w:val="bullet"/>
      <w:lvlText w:val="–"/>
      <w:lvlJc w:val="left"/>
      <w:pPr>
        <w:ind w:left="1570" w:hanging="360"/>
      </w:pPr>
      <w:rPr>
        <w:rFonts w:ascii="Georgia" w:hAnsi="Georgia" w:hint="default"/>
      </w:rPr>
    </w:lvl>
    <w:lvl w:ilvl="1" w:tplc="0C0A0003" w:tentative="1">
      <w:start w:val="1"/>
      <w:numFmt w:val="bullet"/>
      <w:lvlText w:val="o"/>
      <w:lvlJc w:val="left"/>
      <w:pPr>
        <w:ind w:left="2290" w:hanging="360"/>
      </w:pPr>
      <w:rPr>
        <w:rFonts w:ascii="Courier New" w:hAnsi="Courier New" w:cs="Courier New" w:hint="default"/>
      </w:rPr>
    </w:lvl>
    <w:lvl w:ilvl="2" w:tplc="0C0A0005" w:tentative="1">
      <w:start w:val="1"/>
      <w:numFmt w:val="bullet"/>
      <w:lvlText w:val=""/>
      <w:lvlJc w:val="left"/>
      <w:pPr>
        <w:ind w:left="3010" w:hanging="360"/>
      </w:pPr>
      <w:rPr>
        <w:rFonts w:ascii="Wingdings" w:hAnsi="Wingdings" w:hint="default"/>
      </w:rPr>
    </w:lvl>
    <w:lvl w:ilvl="3" w:tplc="0C0A0001" w:tentative="1">
      <w:start w:val="1"/>
      <w:numFmt w:val="bullet"/>
      <w:lvlText w:val=""/>
      <w:lvlJc w:val="left"/>
      <w:pPr>
        <w:ind w:left="3730" w:hanging="360"/>
      </w:pPr>
      <w:rPr>
        <w:rFonts w:ascii="Symbol" w:hAnsi="Symbol" w:hint="default"/>
      </w:rPr>
    </w:lvl>
    <w:lvl w:ilvl="4" w:tplc="0C0A0003" w:tentative="1">
      <w:start w:val="1"/>
      <w:numFmt w:val="bullet"/>
      <w:lvlText w:val="o"/>
      <w:lvlJc w:val="left"/>
      <w:pPr>
        <w:ind w:left="4450" w:hanging="360"/>
      </w:pPr>
      <w:rPr>
        <w:rFonts w:ascii="Courier New" w:hAnsi="Courier New" w:cs="Courier New" w:hint="default"/>
      </w:rPr>
    </w:lvl>
    <w:lvl w:ilvl="5" w:tplc="0C0A0005" w:tentative="1">
      <w:start w:val="1"/>
      <w:numFmt w:val="bullet"/>
      <w:lvlText w:val=""/>
      <w:lvlJc w:val="left"/>
      <w:pPr>
        <w:ind w:left="5170" w:hanging="360"/>
      </w:pPr>
      <w:rPr>
        <w:rFonts w:ascii="Wingdings" w:hAnsi="Wingdings" w:hint="default"/>
      </w:rPr>
    </w:lvl>
    <w:lvl w:ilvl="6" w:tplc="0C0A0001" w:tentative="1">
      <w:start w:val="1"/>
      <w:numFmt w:val="bullet"/>
      <w:lvlText w:val=""/>
      <w:lvlJc w:val="left"/>
      <w:pPr>
        <w:ind w:left="5890" w:hanging="360"/>
      </w:pPr>
      <w:rPr>
        <w:rFonts w:ascii="Symbol" w:hAnsi="Symbol" w:hint="default"/>
      </w:rPr>
    </w:lvl>
    <w:lvl w:ilvl="7" w:tplc="0C0A0003" w:tentative="1">
      <w:start w:val="1"/>
      <w:numFmt w:val="bullet"/>
      <w:lvlText w:val="o"/>
      <w:lvlJc w:val="left"/>
      <w:pPr>
        <w:ind w:left="6610" w:hanging="360"/>
      </w:pPr>
      <w:rPr>
        <w:rFonts w:ascii="Courier New" w:hAnsi="Courier New" w:cs="Courier New" w:hint="default"/>
      </w:rPr>
    </w:lvl>
    <w:lvl w:ilvl="8" w:tplc="0C0A0005" w:tentative="1">
      <w:start w:val="1"/>
      <w:numFmt w:val="bullet"/>
      <w:lvlText w:val=""/>
      <w:lvlJc w:val="left"/>
      <w:pPr>
        <w:ind w:left="7330" w:hanging="360"/>
      </w:pPr>
      <w:rPr>
        <w:rFonts w:ascii="Wingdings" w:hAnsi="Wingdings" w:hint="default"/>
      </w:rPr>
    </w:lvl>
  </w:abstractNum>
  <w:abstractNum w:abstractNumId="1">
    <w:nsid w:val="24550040"/>
    <w:multiLevelType w:val="hybridMultilevel"/>
    <w:tmpl w:val="A13E4A08"/>
    <w:lvl w:ilvl="0" w:tplc="BB08CD3A">
      <w:start w:val="1"/>
      <w:numFmt w:val="bullet"/>
      <w:lvlText w:val="–"/>
      <w:lvlJc w:val="left"/>
      <w:pPr>
        <w:ind w:left="1429" w:hanging="360"/>
      </w:pPr>
      <w:rPr>
        <w:rFonts w:ascii="Georgia" w:hAnsi="Georgia"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2">
    <w:nsid w:val="3AEC3D14"/>
    <w:multiLevelType w:val="hybridMultilevel"/>
    <w:tmpl w:val="74242C0E"/>
    <w:lvl w:ilvl="0" w:tplc="5886968E">
      <w:start w:val="1"/>
      <w:numFmt w:val="decimal"/>
      <w:lvlText w:val="%1."/>
      <w:lvlJc w:val="left"/>
      <w:pPr>
        <w:tabs>
          <w:tab w:val="num" w:pos="340"/>
        </w:tabs>
        <w:ind w:left="340" w:hanging="340"/>
      </w:pPr>
      <w:rPr>
        <w:rFonts w:hint="default"/>
        <w:b/>
        <w:color w:val="auto"/>
        <w:sz w:val="26"/>
        <w:szCs w:val="26"/>
      </w:rPr>
    </w:lvl>
    <w:lvl w:ilvl="1" w:tplc="04CAF4BC">
      <w:numFmt w:val="none"/>
      <w:lvlText w:val=""/>
      <w:lvlJc w:val="left"/>
      <w:pPr>
        <w:tabs>
          <w:tab w:val="num" w:pos="360"/>
        </w:tabs>
      </w:pPr>
    </w:lvl>
    <w:lvl w:ilvl="2" w:tplc="5C84CE4C">
      <w:numFmt w:val="none"/>
      <w:lvlText w:val=""/>
      <w:lvlJc w:val="left"/>
      <w:pPr>
        <w:tabs>
          <w:tab w:val="num" w:pos="360"/>
        </w:tabs>
      </w:pPr>
    </w:lvl>
    <w:lvl w:ilvl="3" w:tplc="B6CA0DF0">
      <w:numFmt w:val="none"/>
      <w:lvlText w:val=""/>
      <w:lvlJc w:val="left"/>
      <w:pPr>
        <w:tabs>
          <w:tab w:val="num" w:pos="360"/>
        </w:tabs>
      </w:pPr>
    </w:lvl>
    <w:lvl w:ilvl="4" w:tplc="FA70682C">
      <w:numFmt w:val="none"/>
      <w:lvlText w:val=""/>
      <w:lvlJc w:val="left"/>
      <w:pPr>
        <w:tabs>
          <w:tab w:val="num" w:pos="360"/>
        </w:tabs>
      </w:pPr>
    </w:lvl>
    <w:lvl w:ilvl="5" w:tplc="E2102C44">
      <w:numFmt w:val="none"/>
      <w:lvlText w:val=""/>
      <w:lvlJc w:val="left"/>
      <w:pPr>
        <w:tabs>
          <w:tab w:val="num" w:pos="360"/>
        </w:tabs>
      </w:pPr>
    </w:lvl>
    <w:lvl w:ilvl="6" w:tplc="812E53FC">
      <w:numFmt w:val="none"/>
      <w:lvlText w:val=""/>
      <w:lvlJc w:val="left"/>
      <w:pPr>
        <w:tabs>
          <w:tab w:val="num" w:pos="360"/>
        </w:tabs>
      </w:pPr>
    </w:lvl>
    <w:lvl w:ilvl="7" w:tplc="3D009D08">
      <w:numFmt w:val="none"/>
      <w:lvlText w:val=""/>
      <w:lvlJc w:val="left"/>
      <w:pPr>
        <w:tabs>
          <w:tab w:val="num" w:pos="360"/>
        </w:tabs>
      </w:pPr>
    </w:lvl>
    <w:lvl w:ilvl="8" w:tplc="B1E2B484">
      <w:numFmt w:val="none"/>
      <w:lvlText w:val=""/>
      <w:lvlJc w:val="left"/>
      <w:pPr>
        <w:tabs>
          <w:tab w:val="num" w:pos="360"/>
        </w:tabs>
      </w:pPr>
    </w:lvl>
  </w:abstractNum>
  <w:abstractNum w:abstractNumId="3">
    <w:nsid w:val="439D1C68"/>
    <w:multiLevelType w:val="hybridMultilevel"/>
    <w:tmpl w:val="F9E8FCC2"/>
    <w:lvl w:ilvl="0" w:tplc="0C0A000F">
      <w:start w:val="1"/>
      <w:numFmt w:val="decimal"/>
      <w:lvlText w:val="%1."/>
      <w:lvlJc w:val="left"/>
      <w:pPr>
        <w:ind w:left="1429" w:hanging="360"/>
      </w:pPr>
    </w:lvl>
    <w:lvl w:ilvl="1" w:tplc="0C0A0019" w:tentative="1">
      <w:start w:val="1"/>
      <w:numFmt w:val="lowerLetter"/>
      <w:lvlText w:val="%2."/>
      <w:lvlJc w:val="left"/>
      <w:pPr>
        <w:ind w:left="2149" w:hanging="360"/>
      </w:pPr>
    </w:lvl>
    <w:lvl w:ilvl="2" w:tplc="0C0A001B" w:tentative="1">
      <w:start w:val="1"/>
      <w:numFmt w:val="lowerRoman"/>
      <w:lvlText w:val="%3."/>
      <w:lvlJc w:val="right"/>
      <w:pPr>
        <w:ind w:left="2869" w:hanging="180"/>
      </w:pPr>
    </w:lvl>
    <w:lvl w:ilvl="3" w:tplc="0C0A000F" w:tentative="1">
      <w:start w:val="1"/>
      <w:numFmt w:val="decimal"/>
      <w:lvlText w:val="%4."/>
      <w:lvlJc w:val="left"/>
      <w:pPr>
        <w:ind w:left="3589" w:hanging="360"/>
      </w:pPr>
    </w:lvl>
    <w:lvl w:ilvl="4" w:tplc="0C0A0019" w:tentative="1">
      <w:start w:val="1"/>
      <w:numFmt w:val="lowerLetter"/>
      <w:lvlText w:val="%5."/>
      <w:lvlJc w:val="left"/>
      <w:pPr>
        <w:ind w:left="4309" w:hanging="360"/>
      </w:pPr>
    </w:lvl>
    <w:lvl w:ilvl="5" w:tplc="0C0A001B" w:tentative="1">
      <w:start w:val="1"/>
      <w:numFmt w:val="lowerRoman"/>
      <w:lvlText w:val="%6."/>
      <w:lvlJc w:val="right"/>
      <w:pPr>
        <w:ind w:left="5029" w:hanging="180"/>
      </w:pPr>
    </w:lvl>
    <w:lvl w:ilvl="6" w:tplc="0C0A000F" w:tentative="1">
      <w:start w:val="1"/>
      <w:numFmt w:val="decimal"/>
      <w:lvlText w:val="%7."/>
      <w:lvlJc w:val="left"/>
      <w:pPr>
        <w:ind w:left="5749" w:hanging="360"/>
      </w:pPr>
    </w:lvl>
    <w:lvl w:ilvl="7" w:tplc="0C0A0019" w:tentative="1">
      <w:start w:val="1"/>
      <w:numFmt w:val="lowerLetter"/>
      <w:lvlText w:val="%8."/>
      <w:lvlJc w:val="left"/>
      <w:pPr>
        <w:ind w:left="6469" w:hanging="360"/>
      </w:pPr>
    </w:lvl>
    <w:lvl w:ilvl="8" w:tplc="0C0A001B" w:tentative="1">
      <w:start w:val="1"/>
      <w:numFmt w:val="lowerRoman"/>
      <w:lvlText w:val="%9."/>
      <w:lvlJc w:val="right"/>
      <w:pPr>
        <w:ind w:left="7189" w:hanging="180"/>
      </w:pPr>
    </w:lvl>
  </w:abstractNum>
  <w:abstractNum w:abstractNumId="4">
    <w:nsid w:val="441766DA"/>
    <w:multiLevelType w:val="hybridMultilevel"/>
    <w:tmpl w:val="2B409256"/>
    <w:lvl w:ilvl="0" w:tplc="8B98D940">
      <w:start w:val="1"/>
      <w:numFmt w:val="bullet"/>
      <w:lvlText w:val="•"/>
      <w:lvlJc w:val="left"/>
      <w:pPr>
        <w:ind w:left="720" w:hanging="360"/>
      </w:pPr>
      <w:rPr>
        <w:rFonts w:ascii="Times New Roman"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61DA44A1"/>
    <w:multiLevelType w:val="hybridMultilevel"/>
    <w:tmpl w:val="D07EECF8"/>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6">
    <w:nsid w:val="6C584623"/>
    <w:multiLevelType w:val="hybridMultilevel"/>
    <w:tmpl w:val="E79839D2"/>
    <w:lvl w:ilvl="0" w:tplc="BB08CD3A">
      <w:start w:val="1"/>
      <w:numFmt w:val="bullet"/>
      <w:lvlText w:val="–"/>
      <w:lvlJc w:val="left"/>
      <w:pPr>
        <w:ind w:left="1429" w:hanging="360"/>
      </w:pPr>
      <w:rPr>
        <w:rFonts w:ascii="Georgia" w:hAnsi="Georgia"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7">
    <w:nsid w:val="7C3137D4"/>
    <w:multiLevelType w:val="hybridMultilevel"/>
    <w:tmpl w:val="ECB0AEE6"/>
    <w:lvl w:ilvl="0" w:tplc="55249A52">
      <w:start w:val="1"/>
      <w:numFmt w:val="bullet"/>
      <w:lvlText w:val="−"/>
      <w:lvlJc w:val="left"/>
      <w:pPr>
        <w:ind w:left="1571" w:hanging="360"/>
      </w:pPr>
      <w:rPr>
        <w:rFonts w:ascii="Times New Roman" w:hAnsi="Times New Roman" w:cs="Times New Roman" w:hint="default"/>
      </w:rPr>
    </w:lvl>
    <w:lvl w:ilvl="1" w:tplc="0C0A0003" w:tentative="1">
      <w:start w:val="1"/>
      <w:numFmt w:val="bullet"/>
      <w:lvlText w:val="o"/>
      <w:lvlJc w:val="left"/>
      <w:pPr>
        <w:ind w:left="2291" w:hanging="360"/>
      </w:pPr>
      <w:rPr>
        <w:rFonts w:ascii="Courier New" w:hAnsi="Courier New" w:cs="Courier New" w:hint="default"/>
      </w:rPr>
    </w:lvl>
    <w:lvl w:ilvl="2" w:tplc="0C0A0005" w:tentative="1">
      <w:start w:val="1"/>
      <w:numFmt w:val="bullet"/>
      <w:lvlText w:val=""/>
      <w:lvlJc w:val="left"/>
      <w:pPr>
        <w:ind w:left="3011" w:hanging="360"/>
      </w:pPr>
      <w:rPr>
        <w:rFonts w:ascii="Wingdings" w:hAnsi="Wingdings" w:hint="default"/>
      </w:rPr>
    </w:lvl>
    <w:lvl w:ilvl="3" w:tplc="0C0A0001" w:tentative="1">
      <w:start w:val="1"/>
      <w:numFmt w:val="bullet"/>
      <w:lvlText w:val=""/>
      <w:lvlJc w:val="left"/>
      <w:pPr>
        <w:ind w:left="3731" w:hanging="360"/>
      </w:pPr>
      <w:rPr>
        <w:rFonts w:ascii="Symbol" w:hAnsi="Symbol" w:hint="default"/>
      </w:rPr>
    </w:lvl>
    <w:lvl w:ilvl="4" w:tplc="0C0A0003" w:tentative="1">
      <w:start w:val="1"/>
      <w:numFmt w:val="bullet"/>
      <w:lvlText w:val="o"/>
      <w:lvlJc w:val="left"/>
      <w:pPr>
        <w:ind w:left="4451" w:hanging="360"/>
      </w:pPr>
      <w:rPr>
        <w:rFonts w:ascii="Courier New" w:hAnsi="Courier New" w:cs="Courier New" w:hint="default"/>
      </w:rPr>
    </w:lvl>
    <w:lvl w:ilvl="5" w:tplc="0C0A0005" w:tentative="1">
      <w:start w:val="1"/>
      <w:numFmt w:val="bullet"/>
      <w:lvlText w:val=""/>
      <w:lvlJc w:val="left"/>
      <w:pPr>
        <w:ind w:left="5171" w:hanging="360"/>
      </w:pPr>
      <w:rPr>
        <w:rFonts w:ascii="Wingdings" w:hAnsi="Wingdings" w:hint="default"/>
      </w:rPr>
    </w:lvl>
    <w:lvl w:ilvl="6" w:tplc="0C0A0001" w:tentative="1">
      <w:start w:val="1"/>
      <w:numFmt w:val="bullet"/>
      <w:lvlText w:val=""/>
      <w:lvlJc w:val="left"/>
      <w:pPr>
        <w:ind w:left="5891" w:hanging="360"/>
      </w:pPr>
      <w:rPr>
        <w:rFonts w:ascii="Symbol" w:hAnsi="Symbol" w:hint="default"/>
      </w:rPr>
    </w:lvl>
    <w:lvl w:ilvl="7" w:tplc="0C0A0003" w:tentative="1">
      <w:start w:val="1"/>
      <w:numFmt w:val="bullet"/>
      <w:lvlText w:val="o"/>
      <w:lvlJc w:val="left"/>
      <w:pPr>
        <w:ind w:left="6611" w:hanging="360"/>
      </w:pPr>
      <w:rPr>
        <w:rFonts w:ascii="Courier New" w:hAnsi="Courier New" w:cs="Courier New" w:hint="default"/>
      </w:rPr>
    </w:lvl>
    <w:lvl w:ilvl="8" w:tplc="0C0A0005" w:tentative="1">
      <w:start w:val="1"/>
      <w:numFmt w:val="bullet"/>
      <w:lvlText w:val=""/>
      <w:lvlJc w:val="left"/>
      <w:pPr>
        <w:ind w:left="7331" w:hanging="360"/>
      </w:pPr>
      <w:rPr>
        <w:rFonts w:ascii="Wingdings" w:hAnsi="Wingdings" w:hint="default"/>
      </w:rPr>
    </w:lvl>
  </w:abstractNum>
  <w:num w:numId="1">
    <w:abstractNumId w:val="2"/>
  </w:num>
  <w:num w:numId="2">
    <w:abstractNumId w:val="7"/>
  </w:num>
  <w:num w:numId="3">
    <w:abstractNumId w:val="4"/>
  </w:num>
  <w:num w:numId="4">
    <w:abstractNumId w:val="5"/>
  </w:num>
  <w:num w:numId="5">
    <w:abstractNumId w:val="1"/>
  </w:num>
  <w:num w:numId="6">
    <w:abstractNumId w:val="6"/>
  </w:num>
  <w:num w:numId="7">
    <w:abstractNumId w:val="3"/>
  </w:num>
  <w:num w:numId="8">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0"/>
    <w:footnote w:id="1"/>
  </w:footnotePr>
  <w:endnotePr>
    <w:endnote w:id="0"/>
    <w:endnote w:id="1"/>
  </w:endnotePr>
  <w:compat/>
  <w:rsids>
    <w:rsidRoot w:val="00A06FE9"/>
    <w:rsid w:val="000D49A5"/>
    <w:rsid w:val="003A3513"/>
    <w:rsid w:val="003E1F75"/>
    <w:rsid w:val="004F4732"/>
    <w:rsid w:val="0067427D"/>
    <w:rsid w:val="00790793"/>
    <w:rsid w:val="00977299"/>
    <w:rsid w:val="00A06FE9"/>
    <w:rsid w:val="00B83070"/>
    <w:rsid w:val="00CC5AF6"/>
    <w:rsid w:val="00CF2560"/>
    <w:rsid w:val="00DF3F97"/>
    <w:rsid w:val="00E3479F"/>
    <w:rsid w:val="00E36175"/>
    <w:rsid w:val="00EB5D68"/>
    <w:rsid w:val="00FF2662"/>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rules v:ext="edit">
        <o:r id="V:Rule3" type="connector" idref="#_x0000_s1026"/>
        <o:r id="V:Rule4" type="connector" idref="#_x0000_s102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6FE9"/>
    <w:pPr>
      <w:spacing w:after="0" w:line="240" w:lineRule="auto"/>
    </w:pPr>
    <w:rPr>
      <w:rFonts w:ascii="Times New Roman" w:eastAsia="Times New Roman" w:hAnsi="Times New Roman" w:cs="Times New Roman"/>
      <w:sz w:val="24"/>
      <w:szCs w:val="24"/>
      <w:lang w:val="es-ES_tradnl" w:eastAsia="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A06FE9"/>
    <w:pPr>
      <w:tabs>
        <w:tab w:val="center" w:pos="4252"/>
        <w:tab w:val="right" w:pos="8504"/>
      </w:tabs>
    </w:pPr>
  </w:style>
  <w:style w:type="character" w:customStyle="1" w:styleId="EncabezadoCar">
    <w:name w:val="Encabezado Car"/>
    <w:basedOn w:val="Fuentedeprrafopredeter"/>
    <w:link w:val="Encabezado"/>
    <w:rsid w:val="00A06FE9"/>
    <w:rPr>
      <w:rFonts w:ascii="Times New Roman" w:eastAsia="Times New Roman" w:hAnsi="Times New Roman" w:cs="Times New Roman"/>
      <w:sz w:val="24"/>
      <w:szCs w:val="24"/>
      <w:lang w:val="es-ES_tradnl" w:eastAsia="es-ES_tradnl"/>
    </w:rPr>
  </w:style>
  <w:style w:type="paragraph" w:styleId="Piedepgina">
    <w:name w:val="footer"/>
    <w:basedOn w:val="Normal"/>
    <w:link w:val="PiedepginaCar"/>
    <w:rsid w:val="00A06FE9"/>
    <w:pPr>
      <w:tabs>
        <w:tab w:val="center" w:pos="4252"/>
        <w:tab w:val="right" w:pos="8504"/>
      </w:tabs>
    </w:pPr>
  </w:style>
  <w:style w:type="character" w:customStyle="1" w:styleId="PiedepginaCar">
    <w:name w:val="Pie de página Car"/>
    <w:basedOn w:val="Fuentedeprrafopredeter"/>
    <w:link w:val="Piedepgina"/>
    <w:rsid w:val="00A06FE9"/>
    <w:rPr>
      <w:rFonts w:ascii="Times New Roman" w:eastAsia="Times New Roman" w:hAnsi="Times New Roman" w:cs="Times New Roman"/>
      <w:sz w:val="24"/>
      <w:szCs w:val="24"/>
      <w:lang w:val="es-ES_tradnl" w:eastAsia="es-ES_tradnl"/>
    </w:rPr>
  </w:style>
  <w:style w:type="character" w:styleId="Nmerodepgina">
    <w:name w:val="page number"/>
    <w:basedOn w:val="Fuentedeprrafopredeter"/>
    <w:rsid w:val="00A06FE9"/>
  </w:style>
  <w:style w:type="paragraph" w:styleId="Prrafodelista">
    <w:name w:val="List Paragraph"/>
    <w:basedOn w:val="Normal"/>
    <w:uiPriority w:val="34"/>
    <w:qFormat/>
    <w:rsid w:val="00A06FE9"/>
    <w:pPr>
      <w:ind w:left="720"/>
      <w:contextualSpacing/>
    </w:pPr>
  </w:style>
  <w:style w:type="table" w:styleId="Tablaconcuadrcula">
    <w:name w:val="Table Grid"/>
    <w:basedOn w:val="Tablanormal"/>
    <w:uiPriority w:val="59"/>
    <w:rsid w:val="00A06FE9"/>
    <w:pPr>
      <w:spacing w:after="0" w:line="240" w:lineRule="auto"/>
    </w:pPr>
    <w:rPr>
      <w:rFonts w:ascii="Calibri" w:eastAsia="Calibri" w:hAnsi="Calibri" w:cs="Times New Roman"/>
      <w:sz w:val="20"/>
      <w:szCs w:val="20"/>
      <w:lang w:eastAsia="es-ES"/>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Textodeglobo">
    <w:name w:val="Balloon Text"/>
    <w:basedOn w:val="Normal"/>
    <w:link w:val="TextodegloboCar"/>
    <w:uiPriority w:val="99"/>
    <w:semiHidden/>
    <w:unhideWhenUsed/>
    <w:rsid w:val="00A06FE9"/>
    <w:rPr>
      <w:rFonts w:ascii="Tahoma" w:hAnsi="Tahoma" w:cs="Tahoma"/>
      <w:sz w:val="16"/>
      <w:szCs w:val="16"/>
    </w:rPr>
  </w:style>
  <w:style w:type="character" w:customStyle="1" w:styleId="TextodegloboCar">
    <w:name w:val="Texto de globo Car"/>
    <w:basedOn w:val="Fuentedeprrafopredeter"/>
    <w:link w:val="Textodeglobo"/>
    <w:uiPriority w:val="99"/>
    <w:semiHidden/>
    <w:rsid w:val="00A06FE9"/>
    <w:rPr>
      <w:rFonts w:ascii="Tahoma" w:eastAsia="Times New Roman" w:hAnsi="Tahoma" w:cs="Tahoma"/>
      <w:sz w:val="16"/>
      <w:szCs w:val="16"/>
      <w:lang w:val="es-ES_tradnl" w:eastAsia="es-ES_tradnl"/>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326</TotalTime>
  <Pages>5</Pages>
  <Words>1866</Words>
  <Characters>10265</Characters>
  <Application>Microsoft Office Word</Application>
  <DocSecurity>0</DocSecurity>
  <Lines>85</Lines>
  <Paragraphs>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12107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PT</dc:creator>
  <cp:lastModifiedBy>PT</cp:lastModifiedBy>
  <cp:revision>5</cp:revision>
  <dcterms:created xsi:type="dcterms:W3CDTF">2019-05-01T12:43:00Z</dcterms:created>
  <dcterms:modified xsi:type="dcterms:W3CDTF">2019-05-01T23:45:00Z</dcterms:modified>
</cp:coreProperties>
</file>